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72" w:rsidRPr="00313972" w:rsidRDefault="00313972" w:rsidP="00425F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972" w:rsidRPr="00313972" w:rsidRDefault="00425F08" w:rsidP="00425F08">
      <w:pPr>
        <w:spacing w:after="0"/>
        <w:ind w:left="142" w:hanging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3972" w:rsidRPr="00313972">
        <w:rPr>
          <w:rFonts w:ascii="Times New Roman" w:hAnsi="Times New Roman" w:cs="Times New Roman"/>
          <w:sz w:val="28"/>
          <w:szCs w:val="28"/>
        </w:rPr>
        <w:t>Утвержден протоколом заседания</w:t>
      </w:r>
    </w:p>
    <w:p w:rsidR="00425F08" w:rsidRDefault="00425F08" w:rsidP="00425F08">
      <w:pPr>
        <w:spacing w:after="0"/>
        <w:ind w:left="142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13972" w:rsidRPr="00313972">
        <w:rPr>
          <w:rFonts w:ascii="Times New Roman" w:hAnsi="Times New Roman" w:cs="Times New Roman"/>
          <w:sz w:val="28"/>
          <w:szCs w:val="28"/>
        </w:rPr>
        <w:t>Общественного совета при</w:t>
      </w:r>
    </w:p>
    <w:p w:rsidR="00313972" w:rsidRPr="00313972" w:rsidRDefault="00425F08" w:rsidP="00425F08">
      <w:pPr>
        <w:spacing w:after="0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Инспекции государственного </w:t>
      </w:r>
    </w:p>
    <w:p w:rsidR="00313972" w:rsidRPr="00313972" w:rsidRDefault="00425F08" w:rsidP="00425F08">
      <w:pPr>
        <w:spacing w:after="0"/>
        <w:ind w:left="142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13972" w:rsidRPr="00313972">
        <w:rPr>
          <w:rFonts w:ascii="Times New Roman" w:hAnsi="Times New Roman" w:cs="Times New Roman"/>
          <w:sz w:val="28"/>
          <w:szCs w:val="28"/>
        </w:rPr>
        <w:t xml:space="preserve">строительного надзора </w:t>
      </w:r>
    </w:p>
    <w:p w:rsidR="00425F08" w:rsidRPr="00313972" w:rsidRDefault="00425F08" w:rsidP="00425F08">
      <w:pPr>
        <w:spacing w:after="0"/>
        <w:ind w:left="142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Республики Татарстан </w:t>
      </w:r>
    </w:p>
    <w:p w:rsidR="00313972" w:rsidRDefault="00425F08" w:rsidP="00425F08">
      <w:pPr>
        <w:spacing w:after="0"/>
        <w:ind w:left="142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25F08" w:rsidRPr="00313972" w:rsidRDefault="00425F08" w:rsidP="00425F08">
      <w:pPr>
        <w:spacing w:after="0"/>
        <w:ind w:left="142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</w:t>
      </w:r>
      <w:r w:rsidR="001D7DDE">
        <w:rPr>
          <w:rFonts w:ascii="Times New Roman" w:hAnsi="Times New Roman" w:cs="Times New Roman"/>
          <w:sz w:val="28"/>
          <w:szCs w:val="28"/>
        </w:rPr>
        <w:t>27.12</w:t>
      </w:r>
      <w:r w:rsidR="00CA0636">
        <w:rPr>
          <w:rFonts w:ascii="Times New Roman" w:hAnsi="Times New Roman" w:cs="Times New Roman"/>
          <w:sz w:val="28"/>
          <w:szCs w:val="28"/>
        </w:rPr>
        <w:t>.2021</w:t>
      </w:r>
      <w:r w:rsidR="00476A8F">
        <w:rPr>
          <w:rFonts w:ascii="Times New Roman" w:hAnsi="Times New Roman" w:cs="Times New Roman"/>
          <w:sz w:val="28"/>
          <w:szCs w:val="28"/>
        </w:rPr>
        <w:t xml:space="preserve"> № 1</w:t>
      </w:r>
      <w:r w:rsidR="001D7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425F08" w:rsidRDefault="00425F08" w:rsidP="0042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25F08" w:rsidRPr="00313972" w:rsidRDefault="00425F08" w:rsidP="00425F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3972" w:rsidRPr="00313972" w:rsidRDefault="00313972" w:rsidP="003139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3972">
        <w:rPr>
          <w:rFonts w:ascii="Times New Roman" w:hAnsi="Times New Roman" w:cs="Times New Roman"/>
          <w:sz w:val="28"/>
          <w:szCs w:val="28"/>
        </w:rPr>
        <w:t>Доклад</w:t>
      </w:r>
    </w:p>
    <w:p w:rsidR="00313972" w:rsidRDefault="00313972" w:rsidP="003139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3972">
        <w:rPr>
          <w:rFonts w:ascii="Times New Roman" w:hAnsi="Times New Roman" w:cs="Times New Roman"/>
          <w:sz w:val="28"/>
          <w:szCs w:val="28"/>
        </w:rPr>
        <w:t xml:space="preserve">Инспекции государственного строительного надзора об антимонопольном </w:t>
      </w:r>
      <w:proofErr w:type="spellStart"/>
      <w:r w:rsidRPr="00313972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</w:p>
    <w:p w:rsidR="00313972" w:rsidRPr="00313972" w:rsidRDefault="00313972" w:rsidP="003139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972" w:rsidRDefault="00313972" w:rsidP="00313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3972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21.12.2017 № 618 «Об основных направлениях государственной политики по развитию конкуренции» определены основные принципы укрепления национальной экономики, дальнейшего развития конкуренции и недопущения монополистической деятельности. </w:t>
      </w:r>
    </w:p>
    <w:p w:rsidR="00313972" w:rsidRDefault="00313972" w:rsidP="00313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13972">
        <w:rPr>
          <w:rFonts w:ascii="Times New Roman" w:hAnsi="Times New Roman" w:cs="Times New Roman"/>
          <w:sz w:val="28"/>
          <w:szCs w:val="28"/>
        </w:rPr>
        <w:t xml:space="preserve">Согласно Указу Президента, органам исполнительной власти необходимо провести мероприятия направленные на организацию системы внутреннего обеспечения соответствия деятельности требованиям антимонопольного законодательства. Во исполнение Указа Президента Российской Федерации от 21.12.2017 № 618 «Об основных направлениях государственной политики по развитию конкуренции», приказом </w:t>
      </w:r>
      <w:r>
        <w:rPr>
          <w:rFonts w:ascii="Times New Roman" w:hAnsi="Times New Roman" w:cs="Times New Roman"/>
          <w:sz w:val="28"/>
          <w:szCs w:val="28"/>
        </w:rPr>
        <w:t>Инспекции государственного строительного надзора республики Татарстан (далее – Инспекция) от 22.02.2019 № 17</w:t>
      </w:r>
      <w:r w:rsidRPr="00313972">
        <w:rPr>
          <w:rFonts w:ascii="Times New Roman" w:hAnsi="Times New Roman" w:cs="Times New Roman"/>
          <w:sz w:val="28"/>
          <w:szCs w:val="28"/>
        </w:rPr>
        <w:t xml:space="preserve"> утверждено Положение об организации системы внутреннего обеспечения соответствия требованиям ант</w:t>
      </w:r>
      <w:r>
        <w:rPr>
          <w:rFonts w:ascii="Times New Roman" w:hAnsi="Times New Roman" w:cs="Times New Roman"/>
          <w:sz w:val="28"/>
          <w:szCs w:val="28"/>
        </w:rPr>
        <w:t xml:space="preserve">имонопольного законодательства </w:t>
      </w:r>
      <w:r w:rsidRPr="0031397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Инспекции государственного строительного надзора Республики Татарстан (далее – Приказ № 17</w:t>
      </w:r>
      <w:r w:rsidRPr="003139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которым ознакомлены сотрудники Инспекции</w:t>
      </w:r>
      <w:r w:rsidRPr="00313972">
        <w:rPr>
          <w:rFonts w:ascii="Times New Roman" w:hAnsi="Times New Roman" w:cs="Times New Roman"/>
          <w:sz w:val="28"/>
          <w:szCs w:val="28"/>
        </w:rPr>
        <w:t>.</w:t>
      </w:r>
    </w:p>
    <w:p w:rsidR="00313972" w:rsidRDefault="00313972" w:rsidP="00267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13972">
        <w:rPr>
          <w:rFonts w:ascii="Times New Roman" w:hAnsi="Times New Roman" w:cs="Times New Roman"/>
          <w:sz w:val="28"/>
          <w:szCs w:val="28"/>
        </w:rPr>
        <w:t xml:space="preserve">С целью снижения рисков нарушения антимонопольного законодательства, </w:t>
      </w:r>
      <w:r w:rsidR="002678F7">
        <w:rPr>
          <w:rFonts w:ascii="Times New Roman" w:hAnsi="Times New Roman" w:cs="Times New Roman"/>
          <w:sz w:val="28"/>
          <w:szCs w:val="28"/>
        </w:rPr>
        <w:t xml:space="preserve">Инспекцией </w:t>
      </w:r>
      <w:r w:rsidR="009A2BBE">
        <w:rPr>
          <w:rFonts w:ascii="Times New Roman" w:hAnsi="Times New Roman" w:cs="Times New Roman"/>
          <w:sz w:val="28"/>
          <w:szCs w:val="28"/>
        </w:rPr>
        <w:t>разработан проект</w:t>
      </w:r>
      <w:r w:rsidR="002678F7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9A2BBE">
        <w:rPr>
          <w:rFonts w:ascii="Times New Roman" w:hAnsi="Times New Roman" w:cs="Times New Roman"/>
          <w:sz w:val="28"/>
          <w:szCs w:val="28"/>
        </w:rPr>
        <w:t>а</w:t>
      </w:r>
      <w:r w:rsidR="002678F7">
        <w:rPr>
          <w:rFonts w:ascii="Times New Roman" w:hAnsi="Times New Roman" w:cs="Times New Roman"/>
          <w:sz w:val="28"/>
          <w:szCs w:val="28"/>
        </w:rPr>
        <w:t xml:space="preserve"> «Об  </w:t>
      </w:r>
      <w:r w:rsidR="002678F7" w:rsidRPr="002678F7">
        <w:rPr>
          <w:rFonts w:ascii="Times New Roman" w:hAnsi="Times New Roman" w:cs="Times New Roman"/>
          <w:sz w:val="28"/>
          <w:szCs w:val="28"/>
        </w:rPr>
        <w:t>утверждени</w:t>
      </w:r>
      <w:r w:rsidR="002678F7">
        <w:rPr>
          <w:rFonts w:ascii="Times New Roman" w:hAnsi="Times New Roman" w:cs="Times New Roman"/>
          <w:sz w:val="28"/>
          <w:szCs w:val="28"/>
        </w:rPr>
        <w:t xml:space="preserve">и Плана   мероприятий по </w:t>
      </w:r>
      <w:r w:rsidR="002678F7" w:rsidRPr="002678F7">
        <w:rPr>
          <w:rFonts w:ascii="Times New Roman" w:hAnsi="Times New Roman" w:cs="Times New Roman"/>
          <w:sz w:val="28"/>
          <w:szCs w:val="28"/>
        </w:rPr>
        <w:t>снижению рисков нарушения антимонопольного законодательст</w:t>
      </w:r>
      <w:r w:rsidR="002678F7">
        <w:rPr>
          <w:rFonts w:ascii="Times New Roman" w:hAnsi="Times New Roman" w:cs="Times New Roman"/>
          <w:sz w:val="28"/>
          <w:szCs w:val="28"/>
        </w:rPr>
        <w:t xml:space="preserve">ва в Инспекции государственного </w:t>
      </w:r>
      <w:r w:rsidR="002678F7" w:rsidRPr="002678F7">
        <w:rPr>
          <w:rFonts w:ascii="Times New Roman" w:hAnsi="Times New Roman" w:cs="Times New Roman"/>
          <w:sz w:val="28"/>
          <w:szCs w:val="28"/>
        </w:rPr>
        <w:t>строительного надзора Республики Татарстан</w:t>
      </w:r>
      <w:r w:rsidR="005873EF">
        <w:rPr>
          <w:rFonts w:ascii="Times New Roman" w:hAnsi="Times New Roman" w:cs="Times New Roman"/>
          <w:sz w:val="28"/>
          <w:szCs w:val="28"/>
        </w:rPr>
        <w:t xml:space="preserve"> на 2022 год</w:t>
      </w:r>
      <w:bookmarkStart w:id="0" w:name="_GoBack"/>
      <w:bookmarkEnd w:id="0"/>
      <w:r w:rsidR="002678F7">
        <w:rPr>
          <w:rFonts w:ascii="Times New Roman" w:hAnsi="Times New Roman" w:cs="Times New Roman"/>
          <w:sz w:val="28"/>
          <w:szCs w:val="28"/>
        </w:rPr>
        <w:t>»  в соответствии с которым в Инспекции утверждена</w:t>
      </w:r>
      <w:r w:rsidRPr="00313972">
        <w:rPr>
          <w:rFonts w:ascii="Times New Roman" w:hAnsi="Times New Roman" w:cs="Times New Roman"/>
          <w:sz w:val="28"/>
          <w:szCs w:val="28"/>
        </w:rPr>
        <w:t xml:space="preserve"> карта рисков нарушения антимонопольного законодательства и план мероприятий по снижению рисков нарушения антимоноп</w:t>
      </w:r>
      <w:r w:rsidR="009A2BBE">
        <w:rPr>
          <w:rFonts w:ascii="Times New Roman" w:hAnsi="Times New Roman" w:cs="Times New Roman"/>
          <w:sz w:val="28"/>
          <w:szCs w:val="28"/>
        </w:rPr>
        <w:t>ольного законодательства на 2022</w:t>
      </w:r>
      <w:r w:rsidRPr="00313972">
        <w:rPr>
          <w:rFonts w:ascii="Times New Roman" w:hAnsi="Times New Roman" w:cs="Times New Roman"/>
          <w:sz w:val="28"/>
          <w:szCs w:val="28"/>
        </w:rPr>
        <w:t xml:space="preserve"> год в</w:t>
      </w:r>
      <w:r w:rsidR="002678F7">
        <w:rPr>
          <w:rFonts w:ascii="Times New Roman" w:hAnsi="Times New Roman" w:cs="Times New Roman"/>
          <w:sz w:val="28"/>
          <w:szCs w:val="28"/>
        </w:rPr>
        <w:t xml:space="preserve"> Инспекции</w:t>
      </w:r>
      <w:r w:rsidR="00CB38B2">
        <w:rPr>
          <w:rFonts w:ascii="Times New Roman" w:hAnsi="Times New Roman" w:cs="Times New Roman"/>
          <w:sz w:val="28"/>
          <w:szCs w:val="28"/>
        </w:rPr>
        <w:t>, а т</w:t>
      </w:r>
      <w:r w:rsidR="002678F7">
        <w:rPr>
          <w:rFonts w:ascii="Times New Roman" w:hAnsi="Times New Roman" w:cs="Times New Roman"/>
          <w:sz w:val="28"/>
          <w:szCs w:val="28"/>
        </w:rPr>
        <w:t>акже были исполнены следующие мероприятия по снижению рисков антимонопольного законодательства:</w:t>
      </w:r>
    </w:p>
    <w:p w:rsidR="002678F7" w:rsidRPr="002678F7" w:rsidRDefault="002678F7" w:rsidP="00267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2678F7">
        <w:rPr>
          <w:rFonts w:ascii="Times New Roman" w:hAnsi="Times New Roman" w:cs="Times New Roman"/>
          <w:sz w:val="28"/>
          <w:szCs w:val="28"/>
        </w:rPr>
        <w:t>1.</w:t>
      </w:r>
      <w:r w:rsidRPr="002678F7">
        <w:rPr>
          <w:rFonts w:ascii="Times New Roman" w:hAnsi="Times New Roman" w:cs="Times New Roman"/>
          <w:sz w:val="28"/>
          <w:szCs w:val="28"/>
        </w:rPr>
        <w:tab/>
        <w:t>Анализ действующих нормативных правовых актов и проектов нормативных правовых актов Инспекции на предмет их соответствия действующему законодательству.</w:t>
      </w:r>
    </w:p>
    <w:p w:rsidR="002678F7" w:rsidRPr="002678F7" w:rsidRDefault="002678F7" w:rsidP="00267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78F7">
        <w:rPr>
          <w:rFonts w:ascii="Times New Roman" w:hAnsi="Times New Roman" w:cs="Times New Roman"/>
          <w:sz w:val="28"/>
          <w:szCs w:val="28"/>
        </w:rPr>
        <w:t>2.</w:t>
      </w:r>
      <w:r w:rsidRPr="002678F7">
        <w:rPr>
          <w:rFonts w:ascii="Times New Roman" w:hAnsi="Times New Roman" w:cs="Times New Roman"/>
          <w:sz w:val="28"/>
          <w:szCs w:val="28"/>
        </w:rPr>
        <w:tab/>
        <w:t>Мониторинг и анализ практики применения антимонопольного законодательства и рисков нарушения антимонопольного законодательства.</w:t>
      </w:r>
    </w:p>
    <w:p w:rsidR="002678F7" w:rsidRPr="002678F7" w:rsidRDefault="002678F7" w:rsidP="00267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78F7">
        <w:rPr>
          <w:rFonts w:ascii="Times New Roman" w:hAnsi="Times New Roman" w:cs="Times New Roman"/>
          <w:sz w:val="28"/>
          <w:szCs w:val="28"/>
        </w:rPr>
        <w:t>3.</w:t>
      </w:r>
      <w:r w:rsidRPr="002678F7">
        <w:rPr>
          <w:rFonts w:ascii="Times New Roman" w:hAnsi="Times New Roman" w:cs="Times New Roman"/>
          <w:sz w:val="28"/>
          <w:szCs w:val="28"/>
        </w:rPr>
        <w:tab/>
        <w:t xml:space="preserve"> Подготовка исчерпывающего перечня действующих нормативных правовых актов на предмет соответствия их действующему законодательству.</w:t>
      </w:r>
    </w:p>
    <w:p w:rsidR="002678F7" w:rsidRPr="002678F7" w:rsidRDefault="002678F7" w:rsidP="00267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78F7">
        <w:rPr>
          <w:rFonts w:ascii="Times New Roman" w:hAnsi="Times New Roman" w:cs="Times New Roman"/>
          <w:sz w:val="28"/>
          <w:szCs w:val="28"/>
        </w:rPr>
        <w:t>4.</w:t>
      </w:r>
      <w:r w:rsidRPr="002678F7">
        <w:rPr>
          <w:rFonts w:ascii="Times New Roman" w:hAnsi="Times New Roman" w:cs="Times New Roman"/>
          <w:sz w:val="28"/>
          <w:szCs w:val="28"/>
        </w:rPr>
        <w:tab/>
        <w:t>Размещение на официальном сайте в сети Интернет исчерпывающего перечня действующих нормативных правовых актов на предмет соответствия их действующему законодательству.</w:t>
      </w:r>
    </w:p>
    <w:p w:rsidR="002678F7" w:rsidRPr="002678F7" w:rsidRDefault="002678F7" w:rsidP="00267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78F7">
        <w:rPr>
          <w:rFonts w:ascii="Times New Roman" w:hAnsi="Times New Roman" w:cs="Times New Roman"/>
          <w:sz w:val="28"/>
          <w:szCs w:val="28"/>
        </w:rPr>
        <w:t>5.</w:t>
      </w:r>
      <w:r w:rsidRPr="002678F7">
        <w:rPr>
          <w:rFonts w:ascii="Times New Roman" w:hAnsi="Times New Roman" w:cs="Times New Roman"/>
          <w:sz w:val="28"/>
          <w:szCs w:val="28"/>
        </w:rPr>
        <w:tab/>
        <w:t>Анализ выявленных нарушений антимонопольного законодательства за предыдущие три года (наличие предостережений, предупреждений, штрафов, жалоб, возбужденных дел).</w:t>
      </w:r>
    </w:p>
    <w:p w:rsidR="002678F7" w:rsidRPr="002678F7" w:rsidRDefault="002678F7" w:rsidP="00267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78F7">
        <w:rPr>
          <w:rFonts w:ascii="Times New Roman" w:hAnsi="Times New Roman" w:cs="Times New Roman"/>
          <w:sz w:val="28"/>
          <w:szCs w:val="28"/>
        </w:rPr>
        <w:t>6.</w:t>
      </w:r>
      <w:r w:rsidRPr="002678F7">
        <w:rPr>
          <w:rFonts w:ascii="Times New Roman" w:hAnsi="Times New Roman" w:cs="Times New Roman"/>
          <w:sz w:val="28"/>
          <w:szCs w:val="28"/>
        </w:rPr>
        <w:tab/>
        <w:t>Разработка и утверждение плана мероприятий по снижению рисков нарушения антимонопольного законодательства, а также по снижению рисков нарушения антимоноп</w:t>
      </w:r>
      <w:r w:rsidR="00CC6C35">
        <w:rPr>
          <w:rFonts w:ascii="Times New Roman" w:hAnsi="Times New Roman" w:cs="Times New Roman"/>
          <w:sz w:val="28"/>
          <w:szCs w:val="28"/>
        </w:rPr>
        <w:t>ольного законодательства</w:t>
      </w:r>
      <w:r w:rsidRPr="002678F7">
        <w:rPr>
          <w:rFonts w:ascii="Times New Roman" w:hAnsi="Times New Roman" w:cs="Times New Roman"/>
          <w:sz w:val="28"/>
          <w:szCs w:val="28"/>
        </w:rPr>
        <w:t>.</w:t>
      </w:r>
    </w:p>
    <w:p w:rsidR="002678F7" w:rsidRPr="002678F7" w:rsidRDefault="002678F7" w:rsidP="00267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78F7">
        <w:rPr>
          <w:rFonts w:ascii="Times New Roman" w:hAnsi="Times New Roman" w:cs="Times New Roman"/>
          <w:sz w:val="28"/>
          <w:szCs w:val="28"/>
        </w:rPr>
        <w:t>7.</w:t>
      </w:r>
      <w:r w:rsidRPr="002678F7">
        <w:rPr>
          <w:rFonts w:ascii="Times New Roman" w:hAnsi="Times New Roman" w:cs="Times New Roman"/>
          <w:sz w:val="28"/>
          <w:szCs w:val="28"/>
        </w:rPr>
        <w:tab/>
        <w:t>Размещение на официальном сайте в сети Интернет плана мероприятий по снижению рисков нарушения антимонопольного законодательства, а также по снижению рисков нарушения антимоноп</w:t>
      </w:r>
      <w:r w:rsidR="00CC6C35">
        <w:rPr>
          <w:rFonts w:ascii="Times New Roman" w:hAnsi="Times New Roman" w:cs="Times New Roman"/>
          <w:sz w:val="28"/>
          <w:szCs w:val="28"/>
        </w:rPr>
        <w:t>ольного законодательства</w:t>
      </w:r>
      <w:r w:rsidRPr="002678F7">
        <w:rPr>
          <w:rFonts w:ascii="Times New Roman" w:hAnsi="Times New Roman" w:cs="Times New Roman"/>
          <w:sz w:val="28"/>
          <w:szCs w:val="28"/>
        </w:rPr>
        <w:t>.</w:t>
      </w:r>
    </w:p>
    <w:p w:rsidR="002678F7" w:rsidRDefault="002678F7" w:rsidP="00267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78F7">
        <w:rPr>
          <w:rFonts w:ascii="Times New Roman" w:hAnsi="Times New Roman" w:cs="Times New Roman"/>
          <w:sz w:val="28"/>
          <w:szCs w:val="28"/>
        </w:rPr>
        <w:t>8.</w:t>
      </w:r>
      <w:r w:rsidRPr="002678F7">
        <w:rPr>
          <w:rFonts w:ascii="Times New Roman" w:hAnsi="Times New Roman" w:cs="Times New Roman"/>
          <w:sz w:val="28"/>
          <w:szCs w:val="28"/>
        </w:rPr>
        <w:tab/>
        <w:t>Мониторинг исполнения плана мероприятий по снижению рисков нарушения антимонопольного законодательства, а также по снижению рисков нарушения ант</w:t>
      </w:r>
      <w:r>
        <w:rPr>
          <w:rFonts w:ascii="Times New Roman" w:hAnsi="Times New Roman" w:cs="Times New Roman"/>
          <w:sz w:val="28"/>
          <w:szCs w:val="28"/>
        </w:rPr>
        <w:t>имонопольного законодательства.</w:t>
      </w:r>
    </w:p>
    <w:p w:rsidR="00313972" w:rsidRDefault="00313972" w:rsidP="00313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13972">
        <w:rPr>
          <w:rFonts w:ascii="Times New Roman" w:hAnsi="Times New Roman" w:cs="Times New Roman"/>
          <w:sz w:val="28"/>
          <w:szCs w:val="28"/>
        </w:rPr>
        <w:t xml:space="preserve">В 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нормативные правовые акты, на официальном сайте </w:t>
      </w:r>
      <w:r w:rsidR="00425F08">
        <w:rPr>
          <w:rFonts w:ascii="Times New Roman" w:hAnsi="Times New Roman" w:cs="Times New Roman"/>
          <w:sz w:val="28"/>
          <w:szCs w:val="28"/>
        </w:rPr>
        <w:t>Инспекции</w:t>
      </w:r>
      <w:r w:rsidRPr="0031397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</w:t>
      </w:r>
      <w:r>
        <w:rPr>
          <w:rFonts w:ascii="Times New Roman" w:hAnsi="Times New Roman" w:cs="Times New Roman"/>
          <w:sz w:val="28"/>
          <w:szCs w:val="28"/>
        </w:rPr>
        <w:t xml:space="preserve">ой сети Интернет: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gsn</w:t>
      </w:r>
      <w:proofErr w:type="spellEnd"/>
      <w:r w:rsidRPr="0031397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Pr="003139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1397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13972">
        <w:rPr>
          <w:rFonts w:ascii="Times New Roman" w:hAnsi="Times New Roman" w:cs="Times New Roman"/>
          <w:sz w:val="28"/>
          <w:szCs w:val="28"/>
        </w:rPr>
        <w:t xml:space="preserve"> размещен исчерпывающий перечень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Инспекции</w:t>
      </w:r>
      <w:r w:rsidR="00425F08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F08">
        <w:rPr>
          <w:rFonts w:ascii="Times New Roman" w:hAnsi="Times New Roman" w:cs="Times New Roman"/>
          <w:sz w:val="28"/>
          <w:szCs w:val="28"/>
        </w:rPr>
        <w:t xml:space="preserve">возможность обратиться с замечаниями и предложениями в Инспекцию </w:t>
      </w:r>
      <w:r w:rsidR="00425F08" w:rsidRPr="002678F7">
        <w:rPr>
          <w:rFonts w:ascii="Times New Roman" w:hAnsi="Times New Roman" w:cs="Times New Roman"/>
          <w:sz w:val="28"/>
          <w:szCs w:val="28"/>
        </w:rPr>
        <w:t>через раздел «Обращения граждан»</w:t>
      </w:r>
      <w:r w:rsidRPr="002678F7">
        <w:rPr>
          <w:rFonts w:ascii="Times New Roman" w:hAnsi="Times New Roman" w:cs="Times New Roman"/>
          <w:sz w:val="28"/>
          <w:szCs w:val="28"/>
        </w:rPr>
        <w:t>.</w:t>
      </w:r>
      <w:r w:rsidRPr="00313972">
        <w:rPr>
          <w:rFonts w:ascii="Times New Roman" w:hAnsi="Times New Roman" w:cs="Times New Roman"/>
          <w:sz w:val="28"/>
          <w:szCs w:val="28"/>
        </w:rPr>
        <w:t xml:space="preserve"> Замечания и предложения </w:t>
      </w:r>
      <w:r w:rsidR="00425F08">
        <w:rPr>
          <w:rFonts w:ascii="Times New Roman" w:hAnsi="Times New Roman" w:cs="Times New Roman"/>
          <w:sz w:val="28"/>
          <w:szCs w:val="28"/>
        </w:rPr>
        <w:t>по вопросам антимонопольного законодательства</w:t>
      </w:r>
      <w:r w:rsidR="00CC6C35">
        <w:rPr>
          <w:rFonts w:ascii="Times New Roman" w:hAnsi="Times New Roman" w:cs="Times New Roman"/>
          <w:sz w:val="28"/>
          <w:szCs w:val="28"/>
        </w:rPr>
        <w:t xml:space="preserve"> в 2021</w:t>
      </w:r>
      <w:r w:rsidR="00CB38B2">
        <w:rPr>
          <w:rFonts w:ascii="Times New Roman" w:hAnsi="Times New Roman" w:cs="Times New Roman"/>
          <w:sz w:val="28"/>
          <w:szCs w:val="28"/>
        </w:rPr>
        <w:t xml:space="preserve"> году в Инспекцию не поступали.</w:t>
      </w:r>
    </w:p>
    <w:p w:rsidR="00313972" w:rsidRDefault="00313972" w:rsidP="00313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38B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Инспекцией</w:t>
      </w:r>
      <w:r w:rsidRPr="00313972">
        <w:rPr>
          <w:rFonts w:ascii="Times New Roman" w:hAnsi="Times New Roman" w:cs="Times New Roman"/>
          <w:sz w:val="28"/>
          <w:szCs w:val="28"/>
        </w:rPr>
        <w:t xml:space="preserve"> сделан вывод о соответствии действующих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Инспекции </w:t>
      </w:r>
      <w:r w:rsidRPr="00313972">
        <w:rPr>
          <w:rFonts w:ascii="Times New Roman" w:hAnsi="Times New Roman" w:cs="Times New Roman"/>
          <w:sz w:val="28"/>
          <w:szCs w:val="28"/>
        </w:rPr>
        <w:t>действующему антимонопольному законодательству.</w:t>
      </w:r>
    </w:p>
    <w:p w:rsidR="00313972" w:rsidRDefault="00313972" w:rsidP="00313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13972">
        <w:rPr>
          <w:rFonts w:ascii="Times New Roman" w:hAnsi="Times New Roman" w:cs="Times New Roman"/>
          <w:sz w:val="28"/>
          <w:szCs w:val="28"/>
        </w:rPr>
        <w:t xml:space="preserve"> Одновременно с этим, при проведении анализа нормативных правовых актов (проектов) </w:t>
      </w:r>
      <w:r w:rsidR="00CB38B2">
        <w:rPr>
          <w:rFonts w:ascii="Times New Roman" w:hAnsi="Times New Roman" w:cs="Times New Roman"/>
          <w:sz w:val="28"/>
          <w:szCs w:val="28"/>
        </w:rPr>
        <w:t>Инспекции</w:t>
      </w:r>
      <w:r w:rsidRPr="00313972">
        <w:rPr>
          <w:rFonts w:ascii="Times New Roman" w:hAnsi="Times New Roman" w:cs="Times New Roman"/>
          <w:sz w:val="28"/>
          <w:szCs w:val="28"/>
        </w:rPr>
        <w:t xml:space="preserve">, мониторинга и анализа практики применения антимонопольного законодательства в </w:t>
      </w:r>
      <w:r>
        <w:rPr>
          <w:rFonts w:ascii="Times New Roman" w:hAnsi="Times New Roman" w:cs="Times New Roman"/>
          <w:sz w:val="28"/>
          <w:szCs w:val="28"/>
        </w:rPr>
        <w:t xml:space="preserve">Инспекции </w:t>
      </w:r>
      <w:r w:rsidRPr="00313972">
        <w:rPr>
          <w:rFonts w:ascii="Times New Roman" w:hAnsi="Times New Roman" w:cs="Times New Roman"/>
          <w:sz w:val="28"/>
          <w:szCs w:val="28"/>
        </w:rPr>
        <w:t xml:space="preserve">нарушений антимонопольного </w:t>
      </w:r>
      <w:r w:rsidR="00D47B6C" w:rsidRPr="00313972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D47B6C">
        <w:rPr>
          <w:rFonts w:ascii="Times New Roman" w:hAnsi="Times New Roman" w:cs="Times New Roman"/>
          <w:sz w:val="28"/>
          <w:szCs w:val="28"/>
        </w:rPr>
        <w:t>за</w:t>
      </w:r>
      <w:r w:rsidR="00F45068">
        <w:rPr>
          <w:rFonts w:ascii="Times New Roman" w:hAnsi="Times New Roman" w:cs="Times New Roman"/>
          <w:sz w:val="28"/>
          <w:szCs w:val="28"/>
        </w:rPr>
        <w:t xml:space="preserve"> предыдущие 3 года </w:t>
      </w:r>
      <w:r w:rsidRPr="00313972">
        <w:rPr>
          <w:rFonts w:ascii="Times New Roman" w:hAnsi="Times New Roman" w:cs="Times New Roman"/>
          <w:sz w:val="28"/>
          <w:szCs w:val="28"/>
        </w:rPr>
        <w:t xml:space="preserve">не выявлено. </w:t>
      </w:r>
    </w:p>
    <w:p w:rsidR="00313972" w:rsidRDefault="00313972" w:rsidP="00313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3972">
        <w:rPr>
          <w:rFonts w:ascii="Times New Roman" w:hAnsi="Times New Roman" w:cs="Times New Roman"/>
          <w:sz w:val="28"/>
          <w:szCs w:val="28"/>
        </w:rPr>
        <w:t xml:space="preserve"> В соответствии с приказом </w:t>
      </w:r>
      <w:r>
        <w:rPr>
          <w:rFonts w:ascii="Times New Roman" w:hAnsi="Times New Roman" w:cs="Times New Roman"/>
          <w:sz w:val="28"/>
          <w:szCs w:val="28"/>
        </w:rPr>
        <w:t xml:space="preserve">Инспекции </w:t>
      </w:r>
      <w:r w:rsidRPr="002678F7">
        <w:rPr>
          <w:rFonts w:ascii="Times New Roman" w:hAnsi="Times New Roman" w:cs="Times New Roman"/>
          <w:sz w:val="28"/>
          <w:szCs w:val="28"/>
        </w:rPr>
        <w:t>от 01.11.2019 №114 «</w:t>
      </w:r>
      <w:r w:rsidRPr="00313972">
        <w:rPr>
          <w:rFonts w:ascii="Times New Roman" w:hAnsi="Times New Roman" w:cs="Times New Roman"/>
          <w:sz w:val="28"/>
          <w:szCs w:val="28"/>
        </w:rPr>
        <w:t>Об    утвер</w:t>
      </w:r>
      <w:r>
        <w:rPr>
          <w:rFonts w:ascii="Times New Roman" w:hAnsi="Times New Roman" w:cs="Times New Roman"/>
          <w:sz w:val="28"/>
          <w:szCs w:val="28"/>
        </w:rPr>
        <w:t xml:space="preserve">ждении   ключевых   показателей </w:t>
      </w:r>
      <w:r w:rsidR="002678F7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Pr="00313972">
        <w:rPr>
          <w:rFonts w:ascii="Times New Roman" w:hAnsi="Times New Roman" w:cs="Times New Roman"/>
          <w:sz w:val="28"/>
          <w:szCs w:val="28"/>
        </w:rPr>
        <w:t>антимоно</w:t>
      </w:r>
      <w:r>
        <w:rPr>
          <w:rFonts w:ascii="Times New Roman" w:hAnsi="Times New Roman" w:cs="Times New Roman"/>
          <w:sz w:val="28"/>
          <w:szCs w:val="28"/>
        </w:rPr>
        <w:t xml:space="preserve">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Инспекции </w:t>
      </w:r>
      <w:r w:rsidRPr="00313972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ного   строительного    надзора </w:t>
      </w:r>
      <w:r w:rsidRPr="00313972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13972">
        <w:rPr>
          <w:rFonts w:ascii="Times New Roman" w:hAnsi="Times New Roman" w:cs="Times New Roman"/>
          <w:sz w:val="28"/>
          <w:szCs w:val="28"/>
        </w:rPr>
        <w:t xml:space="preserve">утверждены ключевые показатели эффективности </w:t>
      </w:r>
      <w:r w:rsidRPr="00313972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 антимонопольного </w:t>
      </w:r>
      <w:proofErr w:type="spellStart"/>
      <w:r w:rsidRPr="0031397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13972">
        <w:rPr>
          <w:rFonts w:ascii="Times New Roman" w:hAnsi="Times New Roman" w:cs="Times New Roman"/>
          <w:sz w:val="28"/>
          <w:szCs w:val="28"/>
        </w:rPr>
        <w:t xml:space="preserve">, ключевые показатели деятельности должностного лица </w:t>
      </w:r>
      <w:r>
        <w:rPr>
          <w:rFonts w:ascii="Times New Roman" w:hAnsi="Times New Roman" w:cs="Times New Roman"/>
          <w:sz w:val="28"/>
          <w:szCs w:val="28"/>
        </w:rPr>
        <w:t>Инспекции</w:t>
      </w:r>
      <w:r w:rsidRPr="00313972">
        <w:rPr>
          <w:rFonts w:ascii="Times New Roman" w:hAnsi="Times New Roman" w:cs="Times New Roman"/>
          <w:sz w:val="28"/>
          <w:szCs w:val="28"/>
        </w:rPr>
        <w:t xml:space="preserve">, ответственного за организацию и функционирование антимонопольного </w:t>
      </w:r>
      <w:proofErr w:type="spellStart"/>
      <w:r w:rsidRPr="0031397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13972">
        <w:rPr>
          <w:rFonts w:ascii="Times New Roman" w:hAnsi="Times New Roman" w:cs="Times New Roman"/>
          <w:sz w:val="28"/>
          <w:szCs w:val="28"/>
        </w:rPr>
        <w:t xml:space="preserve"> и методика расчета и оценки ключевых показателей эффективности функционирования антимонопольного </w:t>
      </w:r>
      <w:proofErr w:type="spellStart"/>
      <w:r w:rsidRPr="0031397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13972">
        <w:rPr>
          <w:rFonts w:ascii="Times New Roman" w:hAnsi="Times New Roman" w:cs="Times New Roman"/>
          <w:sz w:val="28"/>
          <w:szCs w:val="28"/>
        </w:rPr>
        <w:t xml:space="preserve"> ключевые показатели деятельности должностного лица </w:t>
      </w:r>
      <w:r>
        <w:rPr>
          <w:rFonts w:ascii="Times New Roman" w:hAnsi="Times New Roman" w:cs="Times New Roman"/>
          <w:sz w:val="28"/>
          <w:szCs w:val="28"/>
        </w:rPr>
        <w:t>Инспекции</w:t>
      </w:r>
      <w:r w:rsidRPr="00313972">
        <w:rPr>
          <w:rFonts w:ascii="Times New Roman" w:hAnsi="Times New Roman" w:cs="Times New Roman"/>
          <w:sz w:val="28"/>
          <w:szCs w:val="28"/>
        </w:rPr>
        <w:t xml:space="preserve">, ответственного за организацию и функционирование антимонопольного </w:t>
      </w:r>
      <w:proofErr w:type="spellStart"/>
      <w:r w:rsidRPr="0031397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1397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Инспекции</w:t>
      </w:r>
      <w:r w:rsidRPr="00313972">
        <w:rPr>
          <w:rFonts w:ascii="Times New Roman" w:hAnsi="Times New Roman" w:cs="Times New Roman"/>
          <w:sz w:val="28"/>
          <w:szCs w:val="28"/>
        </w:rPr>
        <w:t xml:space="preserve">, предусмотренные приказом ФАС России от 5 февраля 2019 г. № 133/19 «Об утверждении методики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31397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1397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13972" w:rsidRDefault="00313972" w:rsidP="00313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3972">
        <w:rPr>
          <w:rFonts w:ascii="Times New Roman" w:hAnsi="Times New Roman" w:cs="Times New Roman"/>
          <w:sz w:val="28"/>
          <w:szCs w:val="28"/>
        </w:rPr>
        <w:t xml:space="preserve">Мониторинг и анализ практики применения </w:t>
      </w:r>
      <w:r>
        <w:rPr>
          <w:rFonts w:ascii="Times New Roman" w:hAnsi="Times New Roman" w:cs="Times New Roman"/>
          <w:sz w:val="28"/>
          <w:szCs w:val="28"/>
        </w:rPr>
        <w:t xml:space="preserve">Инспекцией </w:t>
      </w:r>
      <w:r w:rsidRPr="00313972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 показал, что в деятельности </w:t>
      </w:r>
      <w:r w:rsidR="00CB38B2">
        <w:rPr>
          <w:rFonts w:ascii="Times New Roman" w:hAnsi="Times New Roman" w:cs="Times New Roman"/>
          <w:sz w:val="28"/>
          <w:szCs w:val="28"/>
        </w:rPr>
        <w:t xml:space="preserve">Инспекции </w:t>
      </w:r>
      <w:r w:rsidRPr="00313972">
        <w:rPr>
          <w:rFonts w:ascii="Times New Roman" w:hAnsi="Times New Roman" w:cs="Times New Roman"/>
          <w:sz w:val="28"/>
          <w:szCs w:val="28"/>
        </w:rPr>
        <w:t xml:space="preserve">за </w:t>
      </w:r>
      <w:r w:rsidR="009A2BB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313972">
        <w:rPr>
          <w:rFonts w:ascii="Times New Roman" w:hAnsi="Times New Roman" w:cs="Times New Roman"/>
          <w:sz w:val="28"/>
          <w:szCs w:val="28"/>
        </w:rPr>
        <w:t xml:space="preserve"> нарушений антимонопольного законодательства (предостережений, предупреждений, штрафов, возбужденных) не имеется. </w:t>
      </w:r>
    </w:p>
    <w:p w:rsidR="00313972" w:rsidRDefault="00313972" w:rsidP="00313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3972">
        <w:rPr>
          <w:rFonts w:ascii="Times New Roman" w:hAnsi="Times New Roman" w:cs="Times New Roman"/>
          <w:sz w:val="28"/>
          <w:szCs w:val="28"/>
        </w:rPr>
        <w:t xml:space="preserve">Уровень риска нарушения антимонопольного законодательства в </w:t>
      </w:r>
      <w:r>
        <w:rPr>
          <w:rFonts w:ascii="Times New Roman" w:hAnsi="Times New Roman" w:cs="Times New Roman"/>
          <w:sz w:val="28"/>
          <w:szCs w:val="28"/>
        </w:rPr>
        <w:t xml:space="preserve">Инспекции </w:t>
      </w:r>
      <w:r w:rsidRPr="00313972">
        <w:rPr>
          <w:rFonts w:ascii="Times New Roman" w:hAnsi="Times New Roman" w:cs="Times New Roman"/>
          <w:sz w:val="28"/>
          <w:szCs w:val="28"/>
        </w:rPr>
        <w:t xml:space="preserve">определен как низкий, так как отсутствуют отрицательное влияние на отношение институтов гражданского общества </w:t>
      </w:r>
      <w:r w:rsidRPr="002678F7">
        <w:rPr>
          <w:rFonts w:ascii="Times New Roman" w:hAnsi="Times New Roman" w:cs="Times New Roman"/>
          <w:sz w:val="28"/>
          <w:szCs w:val="28"/>
        </w:rPr>
        <w:t>деятельности Инспекции, а также</w:t>
      </w:r>
      <w:r w:rsidRPr="00313972">
        <w:rPr>
          <w:rFonts w:ascii="Times New Roman" w:hAnsi="Times New Roman" w:cs="Times New Roman"/>
          <w:sz w:val="28"/>
          <w:szCs w:val="28"/>
        </w:rPr>
        <w:t xml:space="preserve"> вероятность выдачи предупреждений, возбуждения дел о нарушении антимонопольного законодательства, наложения штрафов.</w:t>
      </w:r>
    </w:p>
    <w:p w:rsidR="00313972" w:rsidRDefault="00313972" w:rsidP="00313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3972">
        <w:rPr>
          <w:rFonts w:ascii="Times New Roman" w:hAnsi="Times New Roman" w:cs="Times New Roman"/>
          <w:sz w:val="28"/>
          <w:szCs w:val="28"/>
        </w:rPr>
        <w:t xml:space="preserve">Организация работы в отношении системы внутреннего обеспечения соответствия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Инспекции </w:t>
      </w:r>
      <w:r w:rsidRPr="00313972">
        <w:rPr>
          <w:rFonts w:ascii="Times New Roman" w:hAnsi="Times New Roman" w:cs="Times New Roman"/>
          <w:sz w:val="28"/>
          <w:szCs w:val="28"/>
        </w:rPr>
        <w:t xml:space="preserve">требованиям антимонопольного законодательства находится на контроле. </w:t>
      </w:r>
    </w:p>
    <w:p w:rsidR="0012209F" w:rsidRPr="00313972" w:rsidRDefault="00313972" w:rsidP="00313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3972">
        <w:rPr>
          <w:rFonts w:ascii="Times New Roman" w:hAnsi="Times New Roman" w:cs="Times New Roman"/>
          <w:sz w:val="28"/>
          <w:szCs w:val="28"/>
        </w:rPr>
        <w:t>Таким образом, на основании вышеизложенного, нарушений антимонопольного законодательства 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8B2">
        <w:rPr>
          <w:rFonts w:ascii="Times New Roman" w:hAnsi="Times New Roman" w:cs="Times New Roman"/>
          <w:sz w:val="28"/>
          <w:szCs w:val="28"/>
        </w:rPr>
        <w:t xml:space="preserve">Инспекции </w:t>
      </w:r>
      <w:r>
        <w:rPr>
          <w:rFonts w:ascii="Times New Roman" w:hAnsi="Times New Roman" w:cs="Times New Roman"/>
          <w:sz w:val="28"/>
          <w:szCs w:val="28"/>
        </w:rPr>
        <w:t>за предыдущий год</w:t>
      </w:r>
      <w:r w:rsidRPr="00313972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sectPr w:rsidR="0012209F" w:rsidRPr="00313972" w:rsidSect="00425F08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72"/>
    <w:rsid w:val="0012209F"/>
    <w:rsid w:val="001D7DDE"/>
    <w:rsid w:val="002678F7"/>
    <w:rsid w:val="00313972"/>
    <w:rsid w:val="00343230"/>
    <w:rsid w:val="00425F08"/>
    <w:rsid w:val="00476A8F"/>
    <w:rsid w:val="004F3223"/>
    <w:rsid w:val="005873EF"/>
    <w:rsid w:val="006002C4"/>
    <w:rsid w:val="00635833"/>
    <w:rsid w:val="0086544A"/>
    <w:rsid w:val="009A2BBE"/>
    <w:rsid w:val="00CA0636"/>
    <w:rsid w:val="00CB38B2"/>
    <w:rsid w:val="00CC6C35"/>
    <w:rsid w:val="00D47B6C"/>
    <w:rsid w:val="00F4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AD38"/>
  <w15:chartTrackingRefBased/>
  <w15:docId w15:val="{4929876E-181B-4C8A-8B35-C3E760BA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Адиля Гимадутдинова</dc:creator>
  <cp:keywords/>
  <dc:description/>
  <cp:lastModifiedBy>Адиля Гимадутдинова</cp:lastModifiedBy>
  <cp:revision>5</cp:revision>
  <cp:lastPrinted>2020-08-31T13:14:00Z</cp:lastPrinted>
  <dcterms:created xsi:type="dcterms:W3CDTF">2022-02-18T08:16:00Z</dcterms:created>
  <dcterms:modified xsi:type="dcterms:W3CDTF">2022-02-18T08:49:00Z</dcterms:modified>
</cp:coreProperties>
</file>