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F90" w:rsidRPr="009D3F90" w:rsidRDefault="009D3F90" w:rsidP="009D3F90">
      <w:pPr>
        <w:spacing w:after="0" w:line="240" w:lineRule="auto"/>
        <w:jc w:val="center"/>
        <w:rPr>
          <w:rFonts w:ascii="Times New Roman" w:hAnsi="Times New Roman" w:cs="Times New Roman"/>
          <w:sz w:val="28"/>
          <w:szCs w:val="28"/>
        </w:rPr>
      </w:pPr>
      <w:bookmarkStart w:id="0" w:name="_GoBack"/>
      <w:bookmarkEnd w:id="0"/>
      <w:r w:rsidRPr="009D3F90">
        <w:rPr>
          <w:rFonts w:ascii="Times New Roman" w:hAnsi="Times New Roman" w:cs="Times New Roman"/>
          <w:sz w:val="28"/>
          <w:szCs w:val="28"/>
        </w:rPr>
        <w:t xml:space="preserve">Обзор разъяснений </w:t>
      </w:r>
      <w:r w:rsidR="003243F2" w:rsidRPr="003243F2">
        <w:rPr>
          <w:rFonts w:ascii="Times New Roman" w:hAnsi="Times New Roman" w:cs="Times New Roman"/>
          <w:sz w:val="28"/>
          <w:szCs w:val="28"/>
        </w:rPr>
        <w:t>по актуальным вопросам применения антикоррупционного законодательства Российской Федерации, подготовленных Управлением Президента Российской Федерации по вопросам противодействия коррупции в 2019 году</w:t>
      </w:r>
    </w:p>
    <w:p w:rsidR="009D3F90" w:rsidRDefault="009D3F90" w:rsidP="009D3F90">
      <w:pPr>
        <w:spacing w:after="0" w:line="240" w:lineRule="auto"/>
        <w:rPr>
          <w:rFonts w:ascii="Times New Roman" w:hAnsi="Times New Roman" w:cs="Times New Roman"/>
          <w:sz w:val="24"/>
          <w:szCs w:val="24"/>
        </w:rPr>
      </w:pPr>
    </w:p>
    <w:p w:rsidR="009D3F90" w:rsidRPr="009D3F90" w:rsidRDefault="009D3F90" w:rsidP="009D3F90">
      <w:pPr>
        <w:spacing w:after="0"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4531"/>
        <w:gridCol w:w="10029"/>
      </w:tblGrid>
      <w:tr w:rsidR="009D3F90" w:rsidRPr="009D3F90" w:rsidTr="009D3F90">
        <w:tc>
          <w:tcPr>
            <w:tcW w:w="4531" w:type="dxa"/>
          </w:tcPr>
          <w:p w:rsidR="009D3F90" w:rsidRPr="009D3F90" w:rsidRDefault="009D3F90" w:rsidP="009D3F90">
            <w:pPr>
              <w:jc w:val="center"/>
              <w:rPr>
                <w:rFonts w:ascii="Times New Roman" w:hAnsi="Times New Roman" w:cs="Times New Roman"/>
                <w:b/>
                <w:sz w:val="24"/>
                <w:szCs w:val="24"/>
              </w:rPr>
            </w:pPr>
            <w:r w:rsidRPr="009D3F90">
              <w:rPr>
                <w:rFonts w:ascii="Times New Roman" w:hAnsi="Times New Roman" w:cs="Times New Roman"/>
                <w:b/>
                <w:sz w:val="24"/>
                <w:szCs w:val="24"/>
              </w:rPr>
              <w:t>Краткое содержание вопроса</w:t>
            </w:r>
          </w:p>
        </w:tc>
        <w:tc>
          <w:tcPr>
            <w:tcW w:w="10029" w:type="dxa"/>
          </w:tcPr>
          <w:p w:rsidR="009D3F90" w:rsidRPr="009D3F90" w:rsidRDefault="009D3F90" w:rsidP="009D3F90">
            <w:pPr>
              <w:jc w:val="center"/>
              <w:rPr>
                <w:rFonts w:ascii="Times New Roman" w:hAnsi="Times New Roman" w:cs="Times New Roman"/>
                <w:b/>
                <w:sz w:val="24"/>
                <w:szCs w:val="24"/>
              </w:rPr>
            </w:pPr>
            <w:r w:rsidRPr="009D3F90">
              <w:rPr>
                <w:rFonts w:ascii="Times New Roman" w:hAnsi="Times New Roman" w:cs="Times New Roman"/>
                <w:b/>
                <w:sz w:val="24"/>
                <w:szCs w:val="24"/>
              </w:rPr>
              <w:t>Рекомендации</w:t>
            </w:r>
          </w:p>
        </w:tc>
      </w:tr>
      <w:tr w:rsidR="009D3F90" w:rsidRPr="009D3F90" w:rsidTr="009D3F90">
        <w:tc>
          <w:tcPr>
            <w:tcW w:w="4531" w:type="dxa"/>
          </w:tcPr>
          <w:p w:rsidR="009D3F90" w:rsidRPr="009D3F90" w:rsidRDefault="009D3F90" w:rsidP="0022259F">
            <w:pPr>
              <w:ind w:firstLine="29"/>
              <w:jc w:val="center"/>
              <w:rPr>
                <w:rFonts w:ascii="Times New Roman" w:hAnsi="Times New Roman" w:cs="Times New Roman"/>
                <w:sz w:val="24"/>
                <w:szCs w:val="24"/>
              </w:rPr>
            </w:pPr>
            <w:r w:rsidRPr="009D3F90">
              <w:rPr>
                <w:rFonts w:ascii="Times New Roman" w:hAnsi="Times New Roman" w:cs="Times New Roman"/>
                <w:sz w:val="24"/>
                <w:szCs w:val="24"/>
              </w:rPr>
              <w:t>Вопрос о критериях для включения в перечень должностей, на которых распространяется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10029" w:type="dxa"/>
          </w:tcPr>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 xml:space="preserve">Подпункт «и» пункта 1 части 1 </w:t>
            </w:r>
            <w:r>
              <w:rPr>
                <w:rFonts w:ascii="Times New Roman" w:hAnsi="Times New Roman" w:cs="Times New Roman"/>
                <w:sz w:val="24"/>
                <w:szCs w:val="24"/>
              </w:rPr>
              <w:t>статьи 2 Федерального закона от</w:t>
            </w:r>
            <w:r w:rsidRPr="009D3F90">
              <w:rPr>
                <w:rFonts w:ascii="Times New Roman" w:hAnsi="Times New Roman" w:cs="Times New Roman"/>
                <w:sz w:val="24"/>
                <w:szCs w:val="24"/>
              </w:rPr>
              <w:t xml:space="preserve"> </w:t>
            </w:r>
            <w:r>
              <w:rPr>
                <w:rFonts w:ascii="Times New Roman" w:hAnsi="Times New Roman" w:cs="Times New Roman"/>
                <w:sz w:val="24"/>
                <w:szCs w:val="24"/>
              </w:rPr>
              <w:t xml:space="preserve">07.05.2013 </w:t>
            </w:r>
            <w:r w:rsidR="00C35C11" w:rsidRPr="00C35C11">
              <w:rPr>
                <w:rFonts w:ascii="Times New Roman" w:hAnsi="Times New Roman" w:cs="Times New Roman"/>
                <w:sz w:val="24"/>
                <w:szCs w:val="24"/>
              </w:rPr>
              <w:t>№ 79-ФЗ «О</w:t>
            </w:r>
            <w:r w:rsidR="00C35C11">
              <w:rPr>
                <w:rFonts w:ascii="Times New Roman" w:hAnsi="Times New Roman" w:cs="Times New Roman"/>
                <w:sz w:val="24"/>
                <w:szCs w:val="24"/>
              </w:rPr>
              <w:t> </w:t>
            </w:r>
            <w:r w:rsidR="00C35C11" w:rsidRPr="00C35C11">
              <w:rPr>
                <w:rFonts w:ascii="Times New Roman" w:hAnsi="Times New Roman" w:cs="Times New Roman"/>
                <w:sz w:val="24"/>
                <w:szCs w:val="24"/>
              </w:rPr>
              <w:t>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C35C11">
              <w:rPr>
                <w:rFonts w:ascii="Times New Roman" w:hAnsi="Times New Roman" w:cs="Times New Roman"/>
                <w:sz w:val="24"/>
                <w:szCs w:val="24"/>
              </w:rPr>
              <w:t xml:space="preserve"> </w:t>
            </w:r>
            <w:r w:rsidRPr="009D3F90">
              <w:rPr>
                <w:rFonts w:ascii="Times New Roman" w:hAnsi="Times New Roman" w:cs="Times New Roman"/>
                <w:sz w:val="24"/>
                <w:szCs w:val="24"/>
              </w:rPr>
              <w:t>предусматривает, что названный запрет распространяется на государственных гражданских служащих субъектов Российской Федерации, при замещении ими должностей государственной гражданской службы субъекта Российской Федерации, предусматривающих участие в подготовке решений, затрагивающих вопросы суверенитета и национальной безопасности и включенных в соответствующий перечень, установленный нормативными правовыми актами субъекта Российской Федерации.</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Подпунктом «б» пункта 1 Указа Президента Российской Федерации от 08.03.2015 № 120 установлено, что в названные перечни должностей подлежат включению должности, которые отнесены к высшей группе должностей либо исполнение обязанностей по данным должностям предусматривает допуск к сведениям особой важности.</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Таким образом, если должность государственной гражданской службы субъекта Российской Федерации отнесена к высшей группе должностей, данная должность должна быть включена в соответствующий перечень.</w:t>
            </w:r>
          </w:p>
        </w:tc>
      </w:tr>
      <w:tr w:rsidR="009D3F90" w:rsidRPr="009D3F90" w:rsidTr="009D3F90">
        <w:tc>
          <w:tcPr>
            <w:tcW w:w="4531" w:type="dxa"/>
          </w:tcPr>
          <w:p w:rsidR="009D3F90" w:rsidRPr="009D3F90" w:rsidRDefault="009D3F90" w:rsidP="0022259F">
            <w:pPr>
              <w:jc w:val="center"/>
              <w:rPr>
                <w:rFonts w:ascii="Times New Roman" w:hAnsi="Times New Roman" w:cs="Times New Roman"/>
                <w:sz w:val="24"/>
                <w:szCs w:val="24"/>
              </w:rPr>
            </w:pPr>
            <w:r w:rsidRPr="009D3F90">
              <w:rPr>
                <w:rFonts w:ascii="Times New Roman" w:hAnsi="Times New Roman" w:cs="Times New Roman"/>
                <w:sz w:val="24"/>
                <w:szCs w:val="24"/>
              </w:rPr>
              <w:t>Вопрос значения используемого в законодательстве Российской Федерации о противодействии коррупции понятия «коррупционные и иные правонарушения»</w:t>
            </w:r>
          </w:p>
        </w:tc>
        <w:tc>
          <w:tcPr>
            <w:tcW w:w="10029" w:type="dxa"/>
          </w:tcPr>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 xml:space="preserve">Определение термина «коррупционное правонарушение» дано в статье 2 Модельного закона «Основы законодательства об антикоррупционной политике» (принят в г. Санкт-Петербурге </w:t>
            </w:r>
            <w:r>
              <w:rPr>
                <w:rFonts w:ascii="Times New Roman" w:hAnsi="Times New Roman" w:cs="Times New Roman"/>
                <w:sz w:val="24"/>
                <w:szCs w:val="24"/>
              </w:rPr>
              <w:t>15.11.2003</w:t>
            </w:r>
            <w:r w:rsidRPr="009D3F90">
              <w:rPr>
                <w:rFonts w:ascii="Times New Roman" w:hAnsi="Times New Roman" w:cs="Times New Roman"/>
                <w:sz w:val="24"/>
                <w:szCs w:val="24"/>
              </w:rPr>
              <w:t xml:space="preserve"> постановлением 22-15 на 22-ом пленарном заседании Межпарламентской Ассамблеи государств-участников СНГ).</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Согласно этому определению коррупционным правонарушением является деяние, обладающее признаками коррупции, за которое нормативным правовым актом установлена гражданско-правовая, дисциплинарная, административная или уголовная ответственность.</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 xml:space="preserve">Признаки коррупции определены </w:t>
            </w:r>
            <w:r w:rsidR="00B279A3" w:rsidRPr="009D3F90">
              <w:rPr>
                <w:rFonts w:ascii="Times New Roman" w:hAnsi="Times New Roman" w:cs="Times New Roman"/>
                <w:sz w:val="24"/>
                <w:szCs w:val="24"/>
              </w:rPr>
              <w:t>подпункт</w:t>
            </w:r>
            <w:r w:rsidR="00B279A3">
              <w:rPr>
                <w:rFonts w:ascii="Times New Roman" w:hAnsi="Times New Roman" w:cs="Times New Roman"/>
                <w:sz w:val="24"/>
                <w:szCs w:val="24"/>
              </w:rPr>
              <w:t>ом</w:t>
            </w:r>
            <w:r w:rsidR="00B279A3" w:rsidRPr="009D3F90">
              <w:rPr>
                <w:rFonts w:ascii="Times New Roman" w:hAnsi="Times New Roman" w:cs="Times New Roman"/>
                <w:sz w:val="24"/>
                <w:szCs w:val="24"/>
              </w:rPr>
              <w:t xml:space="preserve"> «а» пункта 1 статьи 1 </w:t>
            </w:r>
            <w:r w:rsidR="00B279A3">
              <w:rPr>
                <w:rFonts w:ascii="Times New Roman" w:hAnsi="Times New Roman" w:cs="Times New Roman"/>
                <w:sz w:val="24"/>
                <w:szCs w:val="24"/>
              </w:rPr>
              <w:t>Закона № 273-ФЗ:</w:t>
            </w:r>
            <w:r w:rsidRPr="009D3F90">
              <w:rPr>
                <w:rFonts w:ascii="Times New Roman" w:hAnsi="Times New Roman" w:cs="Times New Roman"/>
                <w:sz w:val="24"/>
                <w:szCs w:val="24"/>
              </w:rPr>
              <w:t xml:space="preserve"> коррупция </w:t>
            </w:r>
            <w:r w:rsidR="00B279A3">
              <w:rPr>
                <w:rFonts w:ascii="Times New Roman" w:hAnsi="Times New Roman" w:cs="Times New Roman"/>
                <w:sz w:val="24"/>
                <w:szCs w:val="24"/>
              </w:rPr>
              <w:t>–</w:t>
            </w:r>
            <w:r w:rsidRPr="009D3F90">
              <w:rPr>
                <w:rFonts w:ascii="Times New Roman" w:hAnsi="Times New Roman" w:cs="Times New Roman"/>
                <w:sz w:val="24"/>
                <w:szCs w:val="24"/>
              </w:rPr>
              <w:t xml:space="preserve"> это</w:t>
            </w:r>
            <w:r w:rsidR="00B279A3">
              <w:rPr>
                <w:rFonts w:ascii="Times New Roman" w:hAnsi="Times New Roman" w:cs="Times New Roman"/>
                <w:sz w:val="24"/>
                <w:szCs w:val="24"/>
              </w:rPr>
              <w:t xml:space="preserve"> </w:t>
            </w:r>
            <w:r w:rsidRPr="009D3F90">
              <w:rPr>
                <w:rFonts w:ascii="Times New Roman" w:hAnsi="Times New Roman" w:cs="Times New Roman"/>
                <w:sz w:val="24"/>
                <w:szCs w:val="24"/>
              </w:rPr>
              <w:t xml:space="preserve">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w:t>
            </w:r>
            <w:r w:rsidRPr="009D3F90">
              <w:rPr>
                <w:rFonts w:ascii="Times New Roman" w:hAnsi="Times New Roman" w:cs="Times New Roman"/>
                <w:sz w:val="24"/>
                <w:szCs w:val="24"/>
              </w:rPr>
              <w:lastRenderedPageBreak/>
              <w:t>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 xml:space="preserve">Единого нормативного определения термина «правонарушение» в законодательстве Российской Федерации не содержится. В связи с этим государственные органы определяют его по-разному. Например, согласно разъяснению Федерального фонда обязательного медицинского страхования правонарушение - родовое понятие, означающее любое деяние, нарушающее какие-либо нормы права, и представляет собой юридический факт, предусматривающий противоправное виновное деяние, совершенное умышленно либо по неосторожности. За правонарушение законом предусматривается соответственно гражданская, административная, дисциплинарная и уголовная ответственность (письмо ФФОМС от </w:t>
            </w:r>
            <w:r>
              <w:rPr>
                <w:rFonts w:ascii="Times New Roman" w:hAnsi="Times New Roman" w:cs="Times New Roman"/>
                <w:sz w:val="24"/>
                <w:szCs w:val="24"/>
              </w:rPr>
              <w:t>05.08.1999</w:t>
            </w:r>
            <w:r w:rsidRPr="009D3F90">
              <w:rPr>
                <w:rFonts w:ascii="Times New Roman" w:hAnsi="Times New Roman" w:cs="Times New Roman"/>
                <w:sz w:val="24"/>
                <w:szCs w:val="24"/>
              </w:rPr>
              <w:t xml:space="preserve"> № 4036/20- 1/и).</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Таким образом, правонарушение является коррупционным, если содержит указанные в определении признаки коррупции.</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В законодательстве Российской Федерации о противодействии коррупции словосочетание «коррупционные и иные правонарушения» используется в наименовании подразделений кадровых служб (должностных лиц), ответственных за проведение антикоррупционной работы.</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Однако при возложении обязанностей на такие подразделения (должностных лиц) необходимо руководствоваться не их наименованием, а нормативными правовыми актами, в которых исчерпывающим образом определены их задачи, функции, права и обязанности при осуществлении антикоррупционной работы (</w:t>
            </w:r>
            <w:r w:rsidR="0026652F" w:rsidRPr="0026652F">
              <w:rPr>
                <w:rFonts w:ascii="Times New Roman" w:hAnsi="Times New Roman" w:cs="Times New Roman"/>
                <w:sz w:val="24"/>
                <w:szCs w:val="24"/>
              </w:rPr>
              <w:t>Федеральны</w:t>
            </w:r>
            <w:r w:rsidR="0026652F">
              <w:rPr>
                <w:rFonts w:ascii="Times New Roman" w:hAnsi="Times New Roman" w:cs="Times New Roman"/>
                <w:sz w:val="24"/>
                <w:szCs w:val="24"/>
              </w:rPr>
              <w:t>й</w:t>
            </w:r>
            <w:r w:rsidR="0026652F" w:rsidRPr="0026652F">
              <w:rPr>
                <w:rFonts w:ascii="Times New Roman" w:hAnsi="Times New Roman" w:cs="Times New Roman"/>
                <w:sz w:val="24"/>
                <w:szCs w:val="24"/>
              </w:rPr>
              <w:t xml:space="preserve"> закон от 03.12.2012 № 230-Ф3 «О</w:t>
            </w:r>
            <w:r w:rsidR="0026652F">
              <w:rPr>
                <w:rFonts w:ascii="Times New Roman" w:hAnsi="Times New Roman" w:cs="Times New Roman"/>
                <w:sz w:val="24"/>
                <w:szCs w:val="24"/>
              </w:rPr>
              <w:t> </w:t>
            </w:r>
            <w:r w:rsidR="0026652F" w:rsidRPr="0026652F">
              <w:rPr>
                <w:rFonts w:ascii="Times New Roman" w:hAnsi="Times New Roman" w:cs="Times New Roman"/>
                <w:sz w:val="24"/>
                <w:szCs w:val="24"/>
              </w:rPr>
              <w:t>контроле за соответствием расходов лиц, замещающих государственные должности, и иных лиц их доходам»</w:t>
            </w:r>
            <w:r w:rsidR="0026652F">
              <w:rPr>
                <w:rFonts w:ascii="Times New Roman" w:hAnsi="Times New Roman" w:cs="Times New Roman"/>
                <w:sz w:val="24"/>
                <w:szCs w:val="24"/>
              </w:rPr>
              <w:t xml:space="preserve"> (далее – Закон № 230-ФЗ), </w:t>
            </w:r>
            <w:r w:rsidR="00C35C11" w:rsidRPr="00C35C11">
              <w:rPr>
                <w:rFonts w:ascii="Times New Roman" w:hAnsi="Times New Roman" w:cs="Times New Roman"/>
                <w:sz w:val="24"/>
                <w:szCs w:val="24"/>
              </w:rPr>
              <w:t xml:space="preserve">Федеральный закон от 27.07.2004 </w:t>
            </w:r>
            <w:r w:rsidR="00C35C11">
              <w:rPr>
                <w:rFonts w:ascii="Times New Roman" w:hAnsi="Times New Roman" w:cs="Times New Roman"/>
                <w:sz w:val="24"/>
                <w:szCs w:val="24"/>
              </w:rPr>
              <w:t>№</w:t>
            </w:r>
            <w:r w:rsidR="00C35C11" w:rsidRPr="00C35C11">
              <w:rPr>
                <w:rFonts w:ascii="Times New Roman" w:hAnsi="Times New Roman" w:cs="Times New Roman"/>
                <w:sz w:val="24"/>
                <w:szCs w:val="24"/>
              </w:rPr>
              <w:t xml:space="preserve"> 79-ФЗ "О</w:t>
            </w:r>
            <w:r w:rsidR="00C35C11">
              <w:rPr>
                <w:rFonts w:ascii="Times New Roman" w:hAnsi="Times New Roman" w:cs="Times New Roman"/>
                <w:sz w:val="24"/>
                <w:szCs w:val="24"/>
              </w:rPr>
              <w:t> </w:t>
            </w:r>
            <w:r w:rsidR="00C35C11" w:rsidRPr="00C35C11">
              <w:rPr>
                <w:rFonts w:ascii="Times New Roman" w:hAnsi="Times New Roman" w:cs="Times New Roman"/>
                <w:sz w:val="24"/>
                <w:szCs w:val="24"/>
              </w:rPr>
              <w:t>государственной гражданской службе Российской Федерации"</w:t>
            </w:r>
            <w:r w:rsidR="00C35C11">
              <w:rPr>
                <w:rFonts w:ascii="Times New Roman" w:hAnsi="Times New Roman" w:cs="Times New Roman"/>
                <w:sz w:val="24"/>
                <w:szCs w:val="24"/>
              </w:rPr>
              <w:t xml:space="preserve"> (далее – </w:t>
            </w:r>
            <w:r w:rsidR="0026652F">
              <w:rPr>
                <w:rFonts w:ascii="Times New Roman" w:hAnsi="Times New Roman" w:cs="Times New Roman"/>
                <w:sz w:val="24"/>
                <w:szCs w:val="24"/>
              </w:rPr>
              <w:t>Закон № 79-ФЗ</w:t>
            </w:r>
            <w:r w:rsidR="00C35C11">
              <w:rPr>
                <w:rFonts w:ascii="Times New Roman" w:hAnsi="Times New Roman" w:cs="Times New Roman"/>
                <w:sz w:val="24"/>
                <w:szCs w:val="24"/>
              </w:rPr>
              <w:t>)</w:t>
            </w:r>
            <w:r w:rsidRPr="009D3F90">
              <w:rPr>
                <w:rFonts w:ascii="Times New Roman" w:hAnsi="Times New Roman" w:cs="Times New Roman"/>
                <w:sz w:val="24"/>
                <w:szCs w:val="24"/>
              </w:rPr>
              <w:t xml:space="preserve">, указы Президента Российской Федерации от </w:t>
            </w:r>
            <w:r>
              <w:rPr>
                <w:rFonts w:ascii="Times New Roman" w:hAnsi="Times New Roman" w:cs="Times New Roman"/>
                <w:sz w:val="24"/>
                <w:szCs w:val="24"/>
              </w:rPr>
              <w:t>21.09.2009</w:t>
            </w:r>
            <w:r w:rsidRPr="009D3F90">
              <w:rPr>
                <w:rFonts w:ascii="Times New Roman" w:hAnsi="Times New Roman" w:cs="Times New Roman"/>
                <w:sz w:val="24"/>
                <w:szCs w:val="24"/>
              </w:rPr>
              <w:t xml:space="preserve"> № 1065, от </w:t>
            </w:r>
            <w:r>
              <w:rPr>
                <w:rFonts w:ascii="Times New Roman" w:hAnsi="Times New Roman" w:cs="Times New Roman"/>
                <w:sz w:val="24"/>
                <w:szCs w:val="24"/>
              </w:rPr>
              <w:t>01.07.2010</w:t>
            </w:r>
            <w:r w:rsidR="0026652F">
              <w:rPr>
                <w:rFonts w:ascii="Times New Roman" w:hAnsi="Times New Roman" w:cs="Times New Roman"/>
                <w:sz w:val="24"/>
                <w:szCs w:val="24"/>
              </w:rPr>
              <w:t xml:space="preserve"> </w:t>
            </w:r>
            <w:r w:rsidRPr="009D3F90">
              <w:rPr>
                <w:rFonts w:ascii="Times New Roman" w:hAnsi="Times New Roman" w:cs="Times New Roman"/>
                <w:sz w:val="24"/>
                <w:szCs w:val="24"/>
              </w:rPr>
              <w:t>№ 821, от</w:t>
            </w:r>
            <w:r w:rsidR="00467D2A">
              <w:rPr>
                <w:rFonts w:ascii="Times New Roman" w:hAnsi="Times New Roman" w:cs="Times New Roman"/>
                <w:sz w:val="24"/>
                <w:szCs w:val="24"/>
              </w:rPr>
              <w:t> </w:t>
            </w:r>
            <w:r>
              <w:rPr>
                <w:rFonts w:ascii="Times New Roman" w:hAnsi="Times New Roman" w:cs="Times New Roman"/>
                <w:sz w:val="24"/>
                <w:szCs w:val="24"/>
              </w:rPr>
              <w:t>02.04.2013</w:t>
            </w:r>
            <w:r w:rsidRPr="009D3F90">
              <w:rPr>
                <w:rFonts w:ascii="Times New Roman" w:hAnsi="Times New Roman" w:cs="Times New Roman"/>
                <w:sz w:val="24"/>
                <w:szCs w:val="24"/>
              </w:rPr>
              <w:t xml:space="preserve"> № 309 и 310, от </w:t>
            </w:r>
            <w:r>
              <w:rPr>
                <w:rFonts w:ascii="Times New Roman" w:hAnsi="Times New Roman" w:cs="Times New Roman"/>
                <w:sz w:val="24"/>
                <w:szCs w:val="24"/>
              </w:rPr>
              <w:t>15.07.2015</w:t>
            </w:r>
            <w:r w:rsidRPr="009D3F90">
              <w:rPr>
                <w:rFonts w:ascii="Times New Roman" w:hAnsi="Times New Roman" w:cs="Times New Roman"/>
                <w:sz w:val="24"/>
                <w:szCs w:val="24"/>
              </w:rPr>
              <w:t xml:space="preserve"> № 364 и др.).</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 xml:space="preserve">Обращаем также внимание на то, что Главой государства дано поручение высшим должностным лицам (руководителям высших исполнительных органов государственной власти) субъектов Российской Федерации принять меры по недопущению случаев возложения на указанные подразделения функций, не относящихся к антикоррупционной работе (подпункт «б» пункта 8 перечня поручений Президента Российской Федерации № Пр-2689 от </w:t>
            </w:r>
            <w:r>
              <w:rPr>
                <w:rFonts w:ascii="Times New Roman" w:hAnsi="Times New Roman" w:cs="Times New Roman"/>
                <w:sz w:val="24"/>
                <w:szCs w:val="24"/>
              </w:rPr>
              <w:t>14.11.2013</w:t>
            </w:r>
            <w:r w:rsidRPr="009D3F90">
              <w:rPr>
                <w:rFonts w:ascii="Times New Roman" w:hAnsi="Times New Roman" w:cs="Times New Roman"/>
                <w:sz w:val="24"/>
                <w:szCs w:val="24"/>
              </w:rPr>
              <w:t>)</w:t>
            </w:r>
            <w:r>
              <w:rPr>
                <w:rFonts w:ascii="Times New Roman" w:hAnsi="Times New Roman" w:cs="Times New Roman"/>
                <w:sz w:val="24"/>
                <w:szCs w:val="24"/>
              </w:rPr>
              <w:t>.</w:t>
            </w:r>
          </w:p>
        </w:tc>
      </w:tr>
      <w:tr w:rsidR="009D3F90" w:rsidRPr="009D3F90" w:rsidTr="009D3F90">
        <w:tc>
          <w:tcPr>
            <w:tcW w:w="4531" w:type="dxa"/>
          </w:tcPr>
          <w:p w:rsidR="009D3F90" w:rsidRPr="009D3F90" w:rsidRDefault="009D3F90" w:rsidP="0026652F">
            <w:pPr>
              <w:jc w:val="center"/>
              <w:rPr>
                <w:rFonts w:ascii="Times New Roman" w:hAnsi="Times New Roman" w:cs="Times New Roman"/>
                <w:sz w:val="24"/>
                <w:szCs w:val="24"/>
              </w:rPr>
            </w:pPr>
            <w:r w:rsidRPr="009D3F90">
              <w:rPr>
                <w:rFonts w:ascii="Times New Roman" w:hAnsi="Times New Roman" w:cs="Times New Roman"/>
                <w:sz w:val="24"/>
                <w:szCs w:val="24"/>
              </w:rPr>
              <w:lastRenderedPageBreak/>
              <w:t>Вопрос оснований и порядка привлечения государственных</w:t>
            </w:r>
            <w:r>
              <w:rPr>
                <w:rFonts w:ascii="Times New Roman" w:hAnsi="Times New Roman" w:cs="Times New Roman"/>
                <w:sz w:val="24"/>
                <w:szCs w:val="24"/>
              </w:rPr>
              <w:t xml:space="preserve"> </w:t>
            </w:r>
            <w:r w:rsidRPr="009D3F90">
              <w:rPr>
                <w:rFonts w:ascii="Times New Roman" w:hAnsi="Times New Roman" w:cs="Times New Roman"/>
                <w:sz w:val="24"/>
                <w:szCs w:val="24"/>
              </w:rPr>
              <w:t xml:space="preserve">гражданских служащих и руководителей государственных учреждений к </w:t>
            </w:r>
            <w:r w:rsidRPr="009D3F90">
              <w:rPr>
                <w:rFonts w:ascii="Times New Roman" w:hAnsi="Times New Roman" w:cs="Times New Roman"/>
                <w:sz w:val="24"/>
                <w:szCs w:val="24"/>
              </w:rPr>
              <w:lastRenderedPageBreak/>
              <w:t>ответственности за совершение коррупционных правонарушений</w:t>
            </w:r>
          </w:p>
        </w:tc>
        <w:tc>
          <w:tcPr>
            <w:tcW w:w="10029" w:type="dxa"/>
          </w:tcPr>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lastRenderedPageBreak/>
              <w:t xml:space="preserve">Основания и порядок привлечения государственных гражданских служащих к дисциплинарной ответственности за совершение коррупционных правонарушений предусмотрены </w:t>
            </w:r>
            <w:r w:rsidR="0026652F">
              <w:rPr>
                <w:rFonts w:ascii="Times New Roman" w:hAnsi="Times New Roman" w:cs="Times New Roman"/>
                <w:sz w:val="24"/>
                <w:szCs w:val="24"/>
              </w:rPr>
              <w:t>З</w:t>
            </w:r>
            <w:r w:rsidRPr="009D3F90">
              <w:rPr>
                <w:rFonts w:ascii="Times New Roman" w:hAnsi="Times New Roman" w:cs="Times New Roman"/>
                <w:sz w:val="24"/>
                <w:szCs w:val="24"/>
              </w:rPr>
              <w:t>аконом № 79-ФЗ</w:t>
            </w:r>
            <w:r>
              <w:rPr>
                <w:rFonts w:ascii="Times New Roman" w:hAnsi="Times New Roman" w:cs="Times New Roman"/>
                <w:sz w:val="24"/>
                <w:szCs w:val="24"/>
              </w:rPr>
              <w:t>.</w:t>
            </w:r>
            <w:r w:rsidR="0026652F">
              <w:rPr>
                <w:rFonts w:ascii="Times New Roman" w:hAnsi="Times New Roman" w:cs="Times New Roman"/>
                <w:sz w:val="24"/>
                <w:szCs w:val="24"/>
              </w:rPr>
              <w:t xml:space="preserve"> </w:t>
            </w:r>
            <w:r w:rsidRPr="009D3F90">
              <w:rPr>
                <w:rFonts w:ascii="Times New Roman" w:hAnsi="Times New Roman" w:cs="Times New Roman"/>
                <w:sz w:val="24"/>
                <w:szCs w:val="24"/>
              </w:rPr>
              <w:t xml:space="preserve">Согласно части 2 статьи 59.3 Закона № 79-ФЗ при применении взысканий, предусмотренных статьями 59.1 и 59.2 данного закона, учитываются </w:t>
            </w:r>
            <w:r w:rsidRPr="009D3F90">
              <w:rPr>
                <w:rFonts w:ascii="Times New Roman" w:hAnsi="Times New Roman" w:cs="Times New Roman"/>
                <w:sz w:val="24"/>
                <w:szCs w:val="24"/>
              </w:rPr>
              <w:lastRenderedPageBreak/>
              <w:t>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Подобные требования также предусмотрены статьей 192 Трудового кодекса Российской Федерации, обязывающей работодателя при наложении дисциплинарного взыскания учитывать тяжесть совершенного проступка и обстоятельства, при которых он был совершен.</w:t>
            </w:r>
          </w:p>
          <w:p w:rsidR="009D3F90" w:rsidRPr="009D3F90" w:rsidRDefault="009D3F90" w:rsidP="00CF455E">
            <w:pPr>
              <w:ind w:firstLine="596"/>
              <w:jc w:val="both"/>
              <w:rPr>
                <w:rFonts w:ascii="Times New Roman" w:hAnsi="Times New Roman" w:cs="Times New Roman"/>
                <w:sz w:val="24"/>
                <w:szCs w:val="24"/>
              </w:rPr>
            </w:pPr>
            <w:r w:rsidRPr="009D3F90">
              <w:rPr>
                <w:rFonts w:ascii="Times New Roman" w:hAnsi="Times New Roman" w:cs="Times New Roman"/>
                <w:sz w:val="24"/>
                <w:szCs w:val="24"/>
              </w:rPr>
              <w:t>При этом в соответствии со статьей 81 Трудового кодекса Российской Федерации расторжение трудового договора с работником в случае непредставления или представления неполных или н</w:t>
            </w:r>
            <w:r w:rsidR="00FF08F3">
              <w:rPr>
                <w:rFonts w:ascii="Times New Roman" w:hAnsi="Times New Roman" w:cs="Times New Roman"/>
                <w:sz w:val="24"/>
                <w:szCs w:val="24"/>
              </w:rPr>
              <w:t>едостоверных сведений о доходах</w:t>
            </w:r>
            <w:r w:rsidRPr="009D3F90">
              <w:rPr>
                <w:rFonts w:ascii="Times New Roman" w:hAnsi="Times New Roman" w:cs="Times New Roman"/>
                <w:sz w:val="24"/>
                <w:szCs w:val="24"/>
              </w:rPr>
              <w:t xml:space="preserve"> является правом работодателя.</w:t>
            </w:r>
          </w:p>
        </w:tc>
      </w:tr>
      <w:tr w:rsidR="009D3F90" w:rsidRPr="009D3F90" w:rsidTr="009D3F90">
        <w:tc>
          <w:tcPr>
            <w:tcW w:w="4531" w:type="dxa"/>
          </w:tcPr>
          <w:p w:rsidR="009D3F90" w:rsidRPr="009D3F90" w:rsidRDefault="009D3F90" w:rsidP="0026652F">
            <w:pPr>
              <w:jc w:val="center"/>
              <w:rPr>
                <w:rFonts w:ascii="Times New Roman" w:hAnsi="Times New Roman" w:cs="Times New Roman"/>
                <w:sz w:val="24"/>
                <w:szCs w:val="24"/>
              </w:rPr>
            </w:pPr>
            <w:r w:rsidRPr="009D3F90">
              <w:rPr>
                <w:rFonts w:ascii="Times New Roman" w:hAnsi="Times New Roman" w:cs="Times New Roman"/>
                <w:sz w:val="24"/>
                <w:szCs w:val="24"/>
              </w:rPr>
              <w:lastRenderedPageBreak/>
              <w:t>Вопрос необходимости закрепления в</w:t>
            </w:r>
            <w:r>
              <w:rPr>
                <w:rFonts w:ascii="Times New Roman" w:hAnsi="Times New Roman" w:cs="Times New Roman"/>
                <w:sz w:val="24"/>
                <w:szCs w:val="24"/>
              </w:rPr>
              <w:t xml:space="preserve"> </w:t>
            </w:r>
            <w:r w:rsidRPr="009D3F90">
              <w:rPr>
                <w:rFonts w:ascii="Times New Roman" w:hAnsi="Times New Roman" w:cs="Times New Roman"/>
                <w:sz w:val="24"/>
                <w:szCs w:val="24"/>
              </w:rPr>
              <w:t>региональном законодательстве оснований для лишения премий лиц, привлеченных к ответственности за совершение коррупционных правонарушений, на весь период действия наложенного взыскания</w:t>
            </w:r>
          </w:p>
        </w:tc>
        <w:tc>
          <w:tcPr>
            <w:tcW w:w="10029" w:type="dxa"/>
          </w:tcPr>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 xml:space="preserve">Как представляется, поставленный вопрос законодательством урегулирован. Так, в соответствии с </w:t>
            </w:r>
            <w:r w:rsidR="00A317CC">
              <w:rPr>
                <w:rFonts w:ascii="Times New Roman" w:hAnsi="Times New Roman" w:cs="Times New Roman"/>
                <w:sz w:val="24"/>
                <w:szCs w:val="24"/>
              </w:rPr>
              <w:t>З</w:t>
            </w:r>
            <w:r w:rsidRPr="009D3F90">
              <w:rPr>
                <w:rFonts w:ascii="Times New Roman" w:hAnsi="Times New Roman" w:cs="Times New Roman"/>
                <w:sz w:val="24"/>
                <w:szCs w:val="24"/>
              </w:rPr>
              <w:t xml:space="preserve">аконом </w:t>
            </w:r>
            <w:r w:rsidR="00A317CC">
              <w:rPr>
                <w:rFonts w:ascii="Times New Roman" w:hAnsi="Times New Roman" w:cs="Times New Roman"/>
                <w:sz w:val="24"/>
                <w:szCs w:val="24"/>
              </w:rPr>
              <w:t>№ 79-ФЗ</w:t>
            </w:r>
            <w:r w:rsidRPr="009D3F90">
              <w:rPr>
                <w:rFonts w:ascii="Times New Roman" w:hAnsi="Times New Roman" w:cs="Times New Roman"/>
                <w:sz w:val="24"/>
                <w:szCs w:val="24"/>
              </w:rPr>
              <w:t xml:space="preserve"> порядок выплаты премии определяется представителем нанимателя исходя из обеспечения задач и функций государственного органа, исполнения служащим должностного регламента.</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Данная норма регламентирует возможность представителя нанимателя, принимая решение о премировании гражданского служащего, учитывать наличие у него взыскания за совершение коррупционного правонарушения, а также иные обстоятельства.</w:t>
            </w:r>
          </w:p>
        </w:tc>
      </w:tr>
      <w:tr w:rsidR="009D3F90" w:rsidRPr="009D3F90" w:rsidTr="009D3F90">
        <w:tc>
          <w:tcPr>
            <w:tcW w:w="4531" w:type="dxa"/>
          </w:tcPr>
          <w:p w:rsidR="009D3F90" w:rsidRPr="009D3F90" w:rsidRDefault="009D3F90" w:rsidP="0026652F">
            <w:pPr>
              <w:jc w:val="center"/>
              <w:rPr>
                <w:rFonts w:ascii="Times New Roman" w:hAnsi="Times New Roman" w:cs="Times New Roman"/>
                <w:sz w:val="24"/>
                <w:szCs w:val="24"/>
              </w:rPr>
            </w:pPr>
            <w:r w:rsidRPr="009D3F90">
              <w:rPr>
                <w:rFonts w:ascii="Times New Roman" w:hAnsi="Times New Roman" w:cs="Times New Roman"/>
                <w:sz w:val="24"/>
                <w:szCs w:val="24"/>
              </w:rPr>
              <w:t>Вопрос порядка представления лицами, замещающими муниципальные должности, уведомлений о возникновении личной</w:t>
            </w:r>
            <w:r w:rsidR="0026652F">
              <w:rPr>
                <w:rFonts w:ascii="Times New Roman" w:hAnsi="Times New Roman" w:cs="Times New Roman"/>
                <w:sz w:val="24"/>
                <w:szCs w:val="24"/>
              </w:rPr>
              <w:t xml:space="preserve"> </w:t>
            </w:r>
            <w:r w:rsidRPr="009D3F90">
              <w:rPr>
                <w:rFonts w:ascii="Times New Roman" w:hAnsi="Times New Roman" w:cs="Times New Roman"/>
                <w:sz w:val="24"/>
                <w:szCs w:val="24"/>
              </w:rPr>
              <w:t>заинтересованности, которая может привести к возникновению конфликта интересов</w:t>
            </w:r>
          </w:p>
        </w:tc>
        <w:tc>
          <w:tcPr>
            <w:tcW w:w="10029" w:type="dxa"/>
          </w:tcPr>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 xml:space="preserve">Часть 4.1 статьи 12.1 </w:t>
            </w:r>
            <w:r w:rsidR="0026652F">
              <w:rPr>
                <w:rFonts w:ascii="Times New Roman" w:hAnsi="Times New Roman" w:cs="Times New Roman"/>
                <w:sz w:val="24"/>
                <w:szCs w:val="24"/>
              </w:rPr>
              <w:t>З</w:t>
            </w:r>
            <w:r w:rsidRPr="009D3F90">
              <w:rPr>
                <w:rFonts w:ascii="Times New Roman" w:hAnsi="Times New Roman" w:cs="Times New Roman"/>
                <w:sz w:val="24"/>
                <w:szCs w:val="24"/>
              </w:rPr>
              <w:t xml:space="preserve">акона </w:t>
            </w:r>
            <w:r w:rsidR="0026652F">
              <w:rPr>
                <w:rFonts w:ascii="Times New Roman" w:hAnsi="Times New Roman" w:cs="Times New Roman"/>
                <w:sz w:val="24"/>
                <w:szCs w:val="24"/>
              </w:rPr>
              <w:t>№ 273-ФЗ</w:t>
            </w:r>
            <w:r w:rsidRPr="009D3F90">
              <w:rPr>
                <w:rFonts w:ascii="Times New Roman" w:hAnsi="Times New Roman" w:cs="Times New Roman"/>
                <w:sz w:val="24"/>
                <w:szCs w:val="24"/>
              </w:rPr>
              <w:t xml:space="preserve"> устанавливает, что лица, замещающие муниципальные должности,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в порядке, установленном нормативными правовыми актами Российской Федерации.</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Федеральными законами такой порядок не определен.</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Как представляется, порядок, регламентирующий форму, содержание и иные условия подачи и рассмотрения указанных уведомлений мог бы быть установлен законом субъекта Российской Федерации.</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При разработке данного порядка субъектам Российской Федерации целесообразно руководствоваться положениями законодательства Российской Федерации, которыми установлен соответствующий порядок в отношении лиц, замещающих государственные должности Российской Федерации, а также государственных и муниципальных служащих.</w:t>
            </w:r>
          </w:p>
        </w:tc>
      </w:tr>
      <w:tr w:rsidR="009D3F90" w:rsidRPr="009D3F90" w:rsidTr="009D3F90">
        <w:tc>
          <w:tcPr>
            <w:tcW w:w="4531" w:type="dxa"/>
          </w:tcPr>
          <w:p w:rsidR="009D3F90" w:rsidRPr="009D3F90" w:rsidRDefault="009D3F90" w:rsidP="00FF08F3">
            <w:pPr>
              <w:jc w:val="center"/>
              <w:rPr>
                <w:rFonts w:ascii="Times New Roman" w:hAnsi="Times New Roman" w:cs="Times New Roman"/>
                <w:sz w:val="24"/>
                <w:szCs w:val="24"/>
              </w:rPr>
            </w:pPr>
            <w:r w:rsidRPr="009D3F90">
              <w:rPr>
                <w:rFonts w:ascii="Times New Roman" w:hAnsi="Times New Roman" w:cs="Times New Roman"/>
                <w:sz w:val="24"/>
                <w:szCs w:val="24"/>
              </w:rPr>
              <w:t xml:space="preserve">Вопрос разъяснения отдельных положений законодательства Российской </w:t>
            </w:r>
            <w:r w:rsidRPr="009D3F90">
              <w:rPr>
                <w:rFonts w:ascii="Times New Roman" w:hAnsi="Times New Roman" w:cs="Times New Roman"/>
                <w:sz w:val="24"/>
                <w:szCs w:val="24"/>
              </w:rPr>
              <w:lastRenderedPageBreak/>
              <w:t>Федерации, касающиеся исключения из числа вопросов местного значения сельских поселений полномочий по осуществлению мер по</w:t>
            </w:r>
            <w:r w:rsidR="0026652F">
              <w:rPr>
                <w:rFonts w:ascii="Times New Roman" w:hAnsi="Times New Roman" w:cs="Times New Roman"/>
                <w:sz w:val="24"/>
                <w:szCs w:val="24"/>
              </w:rPr>
              <w:t xml:space="preserve"> </w:t>
            </w:r>
            <w:r w:rsidRPr="009D3F90">
              <w:rPr>
                <w:rFonts w:ascii="Times New Roman" w:hAnsi="Times New Roman" w:cs="Times New Roman"/>
                <w:sz w:val="24"/>
                <w:szCs w:val="24"/>
              </w:rPr>
              <w:t xml:space="preserve">противодействию коррупции, предусмотренных пунктом 38 части 1 статьи 14 Федерального </w:t>
            </w:r>
            <w:r>
              <w:rPr>
                <w:rFonts w:ascii="Times New Roman" w:hAnsi="Times New Roman" w:cs="Times New Roman"/>
                <w:sz w:val="24"/>
                <w:szCs w:val="24"/>
              </w:rPr>
              <w:t>закона от 06.10.2003</w:t>
            </w:r>
            <w:r w:rsidR="00FF08F3">
              <w:rPr>
                <w:rFonts w:ascii="Times New Roman" w:hAnsi="Times New Roman" w:cs="Times New Roman"/>
                <w:sz w:val="24"/>
                <w:szCs w:val="24"/>
              </w:rPr>
              <w:t xml:space="preserve"> № 131-ФЗ </w:t>
            </w:r>
            <w:r w:rsidR="00FF08F3" w:rsidRPr="00FF08F3">
              <w:rPr>
                <w:rFonts w:ascii="Times New Roman" w:hAnsi="Times New Roman" w:cs="Times New Roman"/>
                <w:sz w:val="24"/>
                <w:szCs w:val="24"/>
              </w:rPr>
              <w:t>«Об общих принципах организации местного самоуправления в Российской Федерации»</w:t>
            </w:r>
            <w:r w:rsidR="00FF08F3">
              <w:t xml:space="preserve"> </w:t>
            </w:r>
            <w:r w:rsidR="00FF08F3" w:rsidRPr="00FF08F3">
              <w:rPr>
                <w:rFonts w:ascii="Times New Roman" w:hAnsi="Times New Roman" w:cs="Times New Roman"/>
                <w:sz w:val="24"/>
                <w:szCs w:val="24"/>
              </w:rPr>
              <w:t>(далее – Закон № 131-ФЗ)</w:t>
            </w:r>
            <w:r w:rsidRPr="009D3F90">
              <w:rPr>
                <w:rFonts w:ascii="Times New Roman" w:hAnsi="Times New Roman" w:cs="Times New Roman"/>
                <w:sz w:val="24"/>
                <w:szCs w:val="24"/>
              </w:rPr>
              <w:t>, и передачи их на уровень муниципальных районов</w:t>
            </w:r>
          </w:p>
        </w:tc>
        <w:tc>
          <w:tcPr>
            <w:tcW w:w="10029" w:type="dxa"/>
          </w:tcPr>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lastRenderedPageBreak/>
              <w:t xml:space="preserve">В соответствии с частью 1 статьи 15 </w:t>
            </w:r>
            <w:r w:rsidR="005E494D" w:rsidRPr="005E494D">
              <w:rPr>
                <w:rFonts w:ascii="Times New Roman" w:hAnsi="Times New Roman" w:cs="Times New Roman"/>
                <w:sz w:val="24"/>
                <w:szCs w:val="24"/>
              </w:rPr>
              <w:t>Федеральн</w:t>
            </w:r>
            <w:r w:rsidR="005E494D">
              <w:rPr>
                <w:rFonts w:ascii="Times New Roman" w:hAnsi="Times New Roman" w:cs="Times New Roman"/>
                <w:sz w:val="24"/>
                <w:szCs w:val="24"/>
              </w:rPr>
              <w:t>ого</w:t>
            </w:r>
            <w:r w:rsidR="005E494D" w:rsidRPr="005E494D">
              <w:rPr>
                <w:rFonts w:ascii="Times New Roman" w:hAnsi="Times New Roman" w:cs="Times New Roman"/>
                <w:sz w:val="24"/>
                <w:szCs w:val="24"/>
              </w:rPr>
              <w:t xml:space="preserve"> закон</w:t>
            </w:r>
            <w:r w:rsidR="005E494D">
              <w:rPr>
                <w:rFonts w:ascii="Times New Roman" w:hAnsi="Times New Roman" w:cs="Times New Roman"/>
                <w:sz w:val="24"/>
                <w:szCs w:val="24"/>
              </w:rPr>
              <w:t>а</w:t>
            </w:r>
            <w:r w:rsidR="005E494D" w:rsidRPr="005E494D">
              <w:rPr>
                <w:rFonts w:ascii="Times New Roman" w:hAnsi="Times New Roman" w:cs="Times New Roman"/>
                <w:sz w:val="24"/>
                <w:szCs w:val="24"/>
              </w:rPr>
              <w:t xml:space="preserve"> от 02.03.2007 </w:t>
            </w:r>
            <w:r w:rsidR="005E494D">
              <w:rPr>
                <w:rFonts w:ascii="Times New Roman" w:hAnsi="Times New Roman" w:cs="Times New Roman"/>
                <w:sz w:val="24"/>
                <w:szCs w:val="24"/>
              </w:rPr>
              <w:t>№</w:t>
            </w:r>
            <w:r w:rsidR="005E494D" w:rsidRPr="005E494D">
              <w:rPr>
                <w:rFonts w:ascii="Times New Roman" w:hAnsi="Times New Roman" w:cs="Times New Roman"/>
                <w:sz w:val="24"/>
                <w:szCs w:val="24"/>
              </w:rPr>
              <w:t xml:space="preserve"> 25-ФЗ "О</w:t>
            </w:r>
            <w:r w:rsidR="005E494D">
              <w:rPr>
                <w:rFonts w:ascii="Times New Roman" w:hAnsi="Times New Roman" w:cs="Times New Roman"/>
                <w:sz w:val="24"/>
                <w:szCs w:val="24"/>
              </w:rPr>
              <w:t> </w:t>
            </w:r>
            <w:r w:rsidR="005E494D" w:rsidRPr="005E494D">
              <w:rPr>
                <w:rFonts w:ascii="Times New Roman" w:hAnsi="Times New Roman" w:cs="Times New Roman"/>
                <w:sz w:val="24"/>
                <w:szCs w:val="24"/>
              </w:rPr>
              <w:t>муниципальной службе в Российской Федерации"</w:t>
            </w:r>
            <w:r w:rsidR="005E494D">
              <w:rPr>
                <w:rFonts w:ascii="Times New Roman" w:hAnsi="Times New Roman" w:cs="Times New Roman"/>
                <w:sz w:val="24"/>
                <w:szCs w:val="24"/>
              </w:rPr>
              <w:t xml:space="preserve"> (далее – Закон № 25-ФЗ) </w:t>
            </w:r>
            <w:r w:rsidRPr="009D3F90">
              <w:rPr>
                <w:rFonts w:ascii="Times New Roman" w:hAnsi="Times New Roman" w:cs="Times New Roman"/>
                <w:sz w:val="24"/>
                <w:szCs w:val="24"/>
              </w:rPr>
              <w:t xml:space="preserve">граждане, </w:t>
            </w:r>
            <w:r w:rsidRPr="009D3F90">
              <w:rPr>
                <w:rFonts w:ascii="Times New Roman" w:hAnsi="Times New Roman" w:cs="Times New Roman"/>
                <w:sz w:val="24"/>
                <w:szCs w:val="24"/>
              </w:rPr>
              <w:lastRenderedPageBreak/>
              <w:t xml:space="preserve">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сведения о своих доходах, </w:t>
            </w:r>
            <w:r w:rsidR="00FF08F3">
              <w:rPr>
                <w:rFonts w:ascii="Times New Roman" w:hAnsi="Times New Roman" w:cs="Times New Roman"/>
                <w:sz w:val="24"/>
                <w:szCs w:val="24"/>
              </w:rPr>
              <w:t>а также сведения о доходах</w:t>
            </w:r>
            <w:r w:rsidRPr="009D3F90">
              <w:rPr>
                <w:rFonts w:ascii="Times New Roman" w:hAnsi="Times New Roman" w:cs="Times New Roman"/>
                <w:sz w:val="24"/>
                <w:szCs w:val="24"/>
              </w:rPr>
              <w:t xml:space="preserve"> своих супруги (супруга) и несовершеннолетних детей. Установлено, что указанные сведения представляются представителю нанимателя (работодателю).</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 xml:space="preserve">Частью 1 статьи 27 </w:t>
            </w:r>
            <w:r w:rsidR="0022259F">
              <w:rPr>
                <w:rFonts w:ascii="Times New Roman" w:hAnsi="Times New Roman" w:cs="Times New Roman"/>
                <w:sz w:val="24"/>
                <w:szCs w:val="24"/>
              </w:rPr>
              <w:t>З</w:t>
            </w:r>
            <w:r w:rsidRPr="009D3F90">
              <w:rPr>
                <w:rFonts w:ascii="Times New Roman" w:hAnsi="Times New Roman" w:cs="Times New Roman"/>
                <w:sz w:val="24"/>
                <w:szCs w:val="24"/>
              </w:rPr>
              <w:t xml:space="preserve">акона </w:t>
            </w:r>
            <w:r w:rsidR="0022259F">
              <w:rPr>
                <w:rFonts w:ascii="Times New Roman" w:hAnsi="Times New Roman" w:cs="Times New Roman"/>
                <w:sz w:val="24"/>
                <w:szCs w:val="24"/>
              </w:rPr>
              <w:t xml:space="preserve">№ </w:t>
            </w:r>
            <w:r w:rsidR="005E494D">
              <w:rPr>
                <w:rFonts w:ascii="Times New Roman" w:hAnsi="Times New Roman" w:cs="Times New Roman"/>
                <w:sz w:val="24"/>
                <w:szCs w:val="24"/>
              </w:rPr>
              <w:t>25</w:t>
            </w:r>
            <w:r w:rsidR="0022259F">
              <w:rPr>
                <w:rFonts w:ascii="Times New Roman" w:hAnsi="Times New Roman" w:cs="Times New Roman"/>
                <w:sz w:val="24"/>
                <w:szCs w:val="24"/>
              </w:rPr>
              <w:t xml:space="preserve">-ФЗ </w:t>
            </w:r>
            <w:r w:rsidRPr="009D3F90">
              <w:rPr>
                <w:rFonts w:ascii="Times New Roman" w:hAnsi="Times New Roman" w:cs="Times New Roman"/>
                <w:sz w:val="24"/>
                <w:szCs w:val="24"/>
              </w:rPr>
              <w:t>установлено, что порядок применения и снятия дисциплинарных взысканий определяется трудовым законодательством, предусматривающим осуществление указанных полномочий непосредственно работодателем.</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Таким образом, полномочия, связанные с осуществлением должностным лицом местного самоуправления полномочий представителя нанимателя (работодателя) по отношению к муниципальным служащим не могут быть отнесены к компетенции должностных лиц местного самоуправления (органов местного самоуправления) другого муниципального образования.</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 xml:space="preserve">При этом обращаем внимание, что в соответствии с частью 6 статьи 15 </w:t>
            </w:r>
            <w:r w:rsidR="0022259F">
              <w:rPr>
                <w:rFonts w:ascii="Times New Roman" w:hAnsi="Times New Roman" w:cs="Times New Roman"/>
                <w:sz w:val="24"/>
                <w:szCs w:val="24"/>
              </w:rPr>
              <w:t>З</w:t>
            </w:r>
            <w:r w:rsidRPr="009D3F90">
              <w:rPr>
                <w:rFonts w:ascii="Times New Roman" w:hAnsi="Times New Roman" w:cs="Times New Roman"/>
                <w:sz w:val="24"/>
                <w:szCs w:val="24"/>
              </w:rPr>
              <w:t>акона</w:t>
            </w:r>
            <w:r w:rsidR="0022259F">
              <w:rPr>
                <w:rFonts w:ascii="Times New Roman" w:hAnsi="Times New Roman" w:cs="Times New Roman"/>
                <w:sz w:val="24"/>
                <w:szCs w:val="24"/>
              </w:rPr>
              <w:t xml:space="preserve"> № </w:t>
            </w:r>
            <w:r w:rsidR="005E494D">
              <w:rPr>
                <w:rFonts w:ascii="Times New Roman" w:hAnsi="Times New Roman" w:cs="Times New Roman"/>
                <w:sz w:val="24"/>
                <w:szCs w:val="24"/>
              </w:rPr>
              <w:t>25</w:t>
            </w:r>
            <w:r w:rsidR="0022259F">
              <w:rPr>
                <w:rFonts w:ascii="Times New Roman" w:hAnsi="Times New Roman" w:cs="Times New Roman"/>
                <w:sz w:val="24"/>
                <w:szCs w:val="24"/>
              </w:rPr>
              <w:t>-ФЗ</w:t>
            </w:r>
            <w:r w:rsidRPr="009D3F90">
              <w:rPr>
                <w:rFonts w:ascii="Times New Roman" w:hAnsi="Times New Roman" w:cs="Times New Roman"/>
                <w:sz w:val="24"/>
                <w:szCs w:val="24"/>
              </w:rPr>
              <w:t xml:space="preserve"> установлено, что проверка достоверност</w:t>
            </w:r>
            <w:r w:rsidR="00FF08F3">
              <w:rPr>
                <w:rFonts w:ascii="Times New Roman" w:hAnsi="Times New Roman" w:cs="Times New Roman"/>
                <w:sz w:val="24"/>
                <w:szCs w:val="24"/>
              </w:rPr>
              <w:t>и и полноты сведений о доходах</w:t>
            </w:r>
            <w:r w:rsidRPr="009D3F90">
              <w:rPr>
                <w:rFonts w:ascii="Times New Roman" w:hAnsi="Times New Roman" w:cs="Times New Roman"/>
                <w:sz w:val="24"/>
                <w:szCs w:val="24"/>
              </w:rPr>
              <w:t xml:space="preserve">,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w:t>
            </w:r>
            <w:r w:rsidR="0022259F">
              <w:rPr>
                <w:rFonts w:ascii="Times New Roman" w:hAnsi="Times New Roman" w:cs="Times New Roman"/>
                <w:sz w:val="24"/>
                <w:szCs w:val="24"/>
              </w:rPr>
              <w:t>З</w:t>
            </w:r>
            <w:r w:rsidRPr="009D3F90">
              <w:rPr>
                <w:rFonts w:ascii="Times New Roman" w:hAnsi="Times New Roman" w:cs="Times New Roman"/>
                <w:sz w:val="24"/>
                <w:szCs w:val="24"/>
              </w:rPr>
              <w:t xml:space="preserve">аконом </w:t>
            </w:r>
            <w:r w:rsidR="0022259F">
              <w:rPr>
                <w:rFonts w:ascii="Times New Roman" w:hAnsi="Times New Roman" w:cs="Times New Roman"/>
                <w:sz w:val="24"/>
                <w:szCs w:val="24"/>
              </w:rPr>
              <w:t>№ 273-ФЗ</w:t>
            </w:r>
            <w:r w:rsidRPr="009D3F90">
              <w:rPr>
                <w:rFonts w:ascii="Times New Roman" w:hAnsi="Times New Roman" w:cs="Times New Roman"/>
                <w:sz w:val="24"/>
                <w:szCs w:val="24"/>
              </w:rPr>
              <w:t xml:space="preserve">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Законодательных ограничений по осуществлению органами местного самоуправления муниципальных районов иных полномочий в рамках осуществления мер по противодействию коррупции в границах сельского поселения не усматривается.</w:t>
            </w:r>
          </w:p>
        </w:tc>
      </w:tr>
      <w:tr w:rsidR="009D3F90" w:rsidRPr="009D3F90" w:rsidTr="009D3F90">
        <w:tc>
          <w:tcPr>
            <w:tcW w:w="4531" w:type="dxa"/>
          </w:tcPr>
          <w:p w:rsidR="009D3F90" w:rsidRPr="009D3F90" w:rsidRDefault="009D3F90" w:rsidP="0022259F">
            <w:pPr>
              <w:jc w:val="center"/>
              <w:rPr>
                <w:rFonts w:ascii="Times New Roman" w:hAnsi="Times New Roman" w:cs="Times New Roman"/>
                <w:sz w:val="24"/>
                <w:szCs w:val="24"/>
              </w:rPr>
            </w:pPr>
            <w:r w:rsidRPr="009D3F90">
              <w:rPr>
                <w:rFonts w:ascii="Times New Roman" w:hAnsi="Times New Roman" w:cs="Times New Roman"/>
                <w:sz w:val="24"/>
                <w:szCs w:val="24"/>
              </w:rPr>
              <w:lastRenderedPageBreak/>
              <w:t>Вопрос законности совмещения должности депутата муниципального уровня и председателя контрольно- счетного органа муниципального района</w:t>
            </w:r>
          </w:p>
        </w:tc>
        <w:tc>
          <w:tcPr>
            <w:tcW w:w="10029" w:type="dxa"/>
          </w:tcPr>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 xml:space="preserve">Совмещение указанных должностей является прямым нарушением требований законодательства о противодействии коррупции. Так, в соответствии с нормами статьи 12 Федерального закона </w:t>
            </w:r>
            <w:r w:rsidR="0022259F">
              <w:rPr>
                <w:rFonts w:ascii="Times New Roman" w:hAnsi="Times New Roman" w:cs="Times New Roman"/>
                <w:sz w:val="24"/>
                <w:szCs w:val="24"/>
              </w:rPr>
              <w:t xml:space="preserve">от 06.10.1999 № 184-ФЗ </w:t>
            </w:r>
            <w:r w:rsidRPr="009D3F90">
              <w:rPr>
                <w:rFonts w:ascii="Times New Roman" w:hAnsi="Times New Roman" w:cs="Times New Roman"/>
                <w:sz w:val="24"/>
                <w:szCs w:val="24"/>
              </w:rPr>
              <w:t>«Об общих принципах организации законодательных (представительных) и исполнительных органов государственной власти субъектов Российской Федерации» депутат муниципального уровня не может замещать иные муниципальные должности, к которым относится должность председателя контрольно- счетного органа субъекта Российской Федерации.</w:t>
            </w:r>
          </w:p>
        </w:tc>
      </w:tr>
      <w:tr w:rsidR="009D3F90" w:rsidRPr="009D3F90" w:rsidTr="009D3F90">
        <w:tc>
          <w:tcPr>
            <w:tcW w:w="4531" w:type="dxa"/>
          </w:tcPr>
          <w:p w:rsidR="00FF08F3" w:rsidRDefault="009D3F90" w:rsidP="00FF08F3">
            <w:pPr>
              <w:jc w:val="center"/>
              <w:rPr>
                <w:rFonts w:ascii="Times New Roman" w:hAnsi="Times New Roman" w:cs="Times New Roman"/>
                <w:sz w:val="24"/>
                <w:szCs w:val="24"/>
              </w:rPr>
            </w:pPr>
            <w:r w:rsidRPr="009D3F90">
              <w:rPr>
                <w:rFonts w:ascii="Times New Roman" w:hAnsi="Times New Roman" w:cs="Times New Roman"/>
                <w:sz w:val="24"/>
                <w:szCs w:val="24"/>
              </w:rPr>
              <w:lastRenderedPageBreak/>
              <w:t>Вопрос досрочного прекращения полномочий депутата представительного органа муниципального района, сформированного в соответствии с</w:t>
            </w:r>
            <w:r>
              <w:rPr>
                <w:rFonts w:ascii="Times New Roman" w:hAnsi="Times New Roman" w:cs="Times New Roman"/>
                <w:sz w:val="24"/>
                <w:szCs w:val="24"/>
              </w:rPr>
              <w:t xml:space="preserve"> </w:t>
            </w:r>
            <w:r w:rsidRPr="009D3F90">
              <w:rPr>
                <w:rFonts w:ascii="Times New Roman" w:hAnsi="Times New Roman" w:cs="Times New Roman"/>
                <w:sz w:val="24"/>
                <w:szCs w:val="24"/>
              </w:rPr>
              <w:t xml:space="preserve">пунктом 1 части 4 статьи 35 </w:t>
            </w:r>
          </w:p>
          <w:p w:rsidR="009D3F90" w:rsidRPr="009D3F90" w:rsidRDefault="00FF08F3" w:rsidP="00FF08F3">
            <w:pPr>
              <w:jc w:val="center"/>
              <w:rPr>
                <w:rFonts w:ascii="Times New Roman" w:hAnsi="Times New Roman" w:cs="Times New Roman"/>
                <w:sz w:val="24"/>
                <w:szCs w:val="24"/>
              </w:rPr>
            </w:pPr>
            <w:r>
              <w:rPr>
                <w:rFonts w:ascii="Times New Roman" w:hAnsi="Times New Roman" w:cs="Times New Roman"/>
                <w:sz w:val="24"/>
                <w:szCs w:val="24"/>
              </w:rPr>
              <w:t>З</w:t>
            </w:r>
            <w:r w:rsidR="009D3F90">
              <w:rPr>
                <w:rFonts w:ascii="Times New Roman" w:hAnsi="Times New Roman" w:cs="Times New Roman"/>
                <w:sz w:val="24"/>
                <w:szCs w:val="24"/>
              </w:rPr>
              <w:t xml:space="preserve">акона </w:t>
            </w:r>
            <w:r w:rsidR="0022259F">
              <w:rPr>
                <w:rFonts w:ascii="Times New Roman" w:hAnsi="Times New Roman" w:cs="Times New Roman"/>
                <w:sz w:val="24"/>
                <w:szCs w:val="24"/>
              </w:rPr>
              <w:t>№ </w:t>
            </w:r>
            <w:r w:rsidR="009D3F90" w:rsidRPr="009D3F90">
              <w:rPr>
                <w:rFonts w:ascii="Times New Roman" w:hAnsi="Times New Roman" w:cs="Times New Roman"/>
                <w:sz w:val="24"/>
                <w:szCs w:val="24"/>
              </w:rPr>
              <w:t xml:space="preserve">131-Ф3 </w:t>
            </w:r>
          </w:p>
        </w:tc>
        <w:tc>
          <w:tcPr>
            <w:tcW w:w="10029" w:type="dxa"/>
          </w:tcPr>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 xml:space="preserve">В соответствии с пунктом 1 части 4 статьи 35 </w:t>
            </w:r>
            <w:r w:rsidR="0022259F">
              <w:rPr>
                <w:rFonts w:ascii="Times New Roman" w:hAnsi="Times New Roman" w:cs="Times New Roman"/>
                <w:sz w:val="24"/>
                <w:szCs w:val="24"/>
              </w:rPr>
              <w:t>З</w:t>
            </w:r>
            <w:r w:rsidRPr="009D3F90">
              <w:rPr>
                <w:rFonts w:ascii="Times New Roman" w:hAnsi="Times New Roman" w:cs="Times New Roman"/>
                <w:sz w:val="24"/>
                <w:szCs w:val="24"/>
              </w:rPr>
              <w:t xml:space="preserve">акона № 131-Ф3 представительный орган муниципального района в соответствии с законом субъекта Российской Федерации и уставом муниципального района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При этом обсуждение решений, в том числе органами местного самоуправления муниципального района, по кандидатурам депутатов представительных органов поселений, делегируемых в представительный орган муниципального района, </w:t>
            </w:r>
            <w:r w:rsidR="0022259F">
              <w:rPr>
                <w:rFonts w:ascii="Times New Roman" w:hAnsi="Times New Roman" w:cs="Times New Roman"/>
                <w:sz w:val="24"/>
                <w:szCs w:val="24"/>
              </w:rPr>
              <w:t>З</w:t>
            </w:r>
            <w:r w:rsidRPr="009D3F90">
              <w:rPr>
                <w:rFonts w:ascii="Times New Roman" w:hAnsi="Times New Roman" w:cs="Times New Roman"/>
                <w:sz w:val="24"/>
                <w:szCs w:val="24"/>
              </w:rPr>
              <w:t>аконом № 131-Ф3 не</w:t>
            </w:r>
            <w:r>
              <w:rPr>
                <w:rFonts w:ascii="Times New Roman" w:hAnsi="Times New Roman" w:cs="Times New Roman"/>
                <w:sz w:val="24"/>
                <w:szCs w:val="24"/>
              </w:rPr>
              <w:t xml:space="preserve"> </w:t>
            </w:r>
            <w:r w:rsidRPr="009D3F90">
              <w:rPr>
                <w:rFonts w:ascii="Times New Roman" w:hAnsi="Times New Roman" w:cs="Times New Roman"/>
                <w:sz w:val="24"/>
                <w:szCs w:val="24"/>
              </w:rPr>
              <w:t>предусмотрено.</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В соответствии с частью 7.1 статьи</w:t>
            </w:r>
            <w:r>
              <w:rPr>
                <w:rFonts w:ascii="Times New Roman" w:hAnsi="Times New Roman" w:cs="Times New Roman"/>
                <w:sz w:val="24"/>
                <w:szCs w:val="24"/>
              </w:rPr>
              <w:t xml:space="preserve"> 40 </w:t>
            </w:r>
            <w:r w:rsidR="0022259F">
              <w:rPr>
                <w:rFonts w:ascii="Times New Roman" w:hAnsi="Times New Roman" w:cs="Times New Roman"/>
                <w:sz w:val="24"/>
                <w:szCs w:val="24"/>
              </w:rPr>
              <w:t>З</w:t>
            </w:r>
            <w:r>
              <w:rPr>
                <w:rFonts w:ascii="Times New Roman" w:hAnsi="Times New Roman" w:cs="Times New Roman"/>
                <w:sz w:val="24"/>
                <w:szCs w:val="24"/>
              </w:rPr>
              <w:t>акона № 131-ФЗ</w:t>
            </w:r>
            <w:r w:rsidRPr="009D3F90">
              <w:rPr>
                <w:rFonts w:ascii="Times New Roman" w:hAnsi="Times New Roman" w:cs="Times New Roman"/>
                <w:sz w:val="24"/>
                <w:szCs w:val="24"/>
              </w:rPr>
              <w:t xml:space="preserve">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w:t>
            </w:r>
            <w:r w:rsidR="0022259F">
              <w:rPr>
                <w:rFonts w:ascii="Times New Roman" w:hAnsi="Times New Roman" w:cs="Times New Roman"/>
                <w:sz w:val="24"/>
                <w:szCs w:val="24"/>
              </w:rPr>
              <w:t>З</w:t>
            </w:r>
            <w:r w:rsidRPr="009D3F90">
              <w:rPr>
                <w:rFonts w:ascii="Times New Roman" w:hAnsi="Times New Roman" w:cs="Times New Roman"/>
                <w:sz w:val="24"/>
                <w:szCs w:val="24"/>
              </w:rPr>
              <w:t>акон</w:t>
            </w:r>
            <w:r>
              <w:rPr>
                <w:rFonts w:ascii="Times New Roman" w:hAnsi="Times New Roman" w:cs="Times New Roman"/>
                <w:sz w:val="24"/>
                <w:szCs w:val="24"/>
              </w:rPr>
              <w:t xml:space="preserve">ом </w:t>
            </w:r>
            <w:r w:rsidR="0022259F">
              <w:rPr>
                <w:rFonts w:ascii="Times New Roman" w:hAnsi="Times New Roman" w:cs="Times New Roman"/>
                <w:sz w:val="24"/>
                <w:szCs w:val="24"/>
              </w:rPr>
              <w:t>№ </w:t>
            </w:r>
            <w:r>
              <w:rPr>
                <w:rFonts w:ascii="Times New Roman" w:hAnsi="Times New Roman" w:cs="Times New Roman"/>
                <w:sz w:val="24"/>
                <w:szCs w:val="24"/>
              </w:rPr>
              <w:t>273-</w:t>
            </w:r>
            <w:r w:rsidRPr="009D3F90">
              <w:rPr>
                <w:rFonts w:ascii="Times New Roman" w:hAnsi="Times New Roman" w:cs="Times New Roman"/>
                <w:sz w:val="24"/>
                <w:szCs w:val="24"/>
              </w:rPr>
              <w:t>ФЗ и другими федеральными законами.</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 xml:space="preserve">При этом установлено, что в случае несоблюдения ограничений, запретов, неисполнения обязанностей, установленных </w:t>
            </w:r>
            <w:r w:rsidR="0022259F">
              <w:rPr>
                <w:rFonts w:ascii="Times New Roman" w:hAnsi="Times New Roman" w:cs="Times New Roman"/>
                <w:sz w:val="24"/>
                <w:szCs w:val="24"/>
              </w:rPr>
              <w:t>З</w:t>
            </w:r>
            <w:r w:rsidRPr="009D3F90">
              <w:rPr>
                <w:rFonts w:ascii="Times New Roman" w:hAnsi="Times New Roman" w:cs="Times New Roman"/>
                <w:sz w:val="24"/>
                <w:szCs w:val="24"/>
              </w:rPr>
              <w:t xml:space="preserve">аконом </w:t>
            </w:r>
            <w:r>
              <w:rPr>
                <w:rFonts w:ascii="Times New Roman" w:hAnsi="Times New Roman" w:cs="Times New Roman"/>
                <w:sz w:val="24"/>
                <w:szCs w:val="24"/>
              </w:rPr>
              <w:t>№ 273-ФЗ</w:t>
            </w:r>
            <w:r w:rsidRPr="009D3F90">
              <w:rPr>
                <w:rFonts w:ascii="Times New Roman" w:hAnsi="Times New Roman" w:cs="Times New Roman"/>
                <w:sz w:val="24"/>
                <w:szCs w:val="24"/>
              </w:rPr>
              <w:t xml:space="preserve">, </w:t>
            </w:r>
            <w:r w:rsidR="0022259F">
              <w:rPr>
                <w:rFonts w:ascii="Times New Roman" w:hAnsi="Times New Roman" w:cs="Times New Roman"/>
                <w:sz w:val="24"/>
                <w:szCs w:val="24"/>
              </w:rPr>
              <w:t>З</w:t>
            </w:r>
            <w:r w:rsidRPr="009D3F90">
              <w:rPr>
                <w:rFonts w:ascii="Times New Roman" w:hAnsi="Times New Roman" w:cs="Times New Roman"/>
                <w:sz w:val="24"/>
                <w:szCs w:val="24"/>
              </w:rPr>
              <w:t xml:space="preserve">аконом № 230-Ф3, Федеральным законом от </w:t>
            </w:r>
            <w:r>
              <w:rPr>
                <w:rFonts w:ascii="Times New Roman" w:hAnsi="Times New Roman" w:cs="Times New Roman"/>
                <w:sz w:val="24"/>
                <w:szCs w:val="24"/>
              </w:rPr>
              <w:t xml:space="preserve">07.05.2013 </w:t>
            </w:r>
            <w:r w:rsidRPr="009D3F90">
              <w:rPr>
                <w:rFonts w:ascii="Times New Roman" w:hAnsi="Times New Roman" w:cs="Times New Roman"/>
                <w:sz w:val="24"/>
                <w:szCs w:val="24"/>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полномочия депутата, члена выборного органа местного самоуправления, выборного должностного лица местного самоуправления прекращаются досрочно, если иное не предусмотрено </w:t>
            </w:r>
            <w:r w:rsidR="0022259F">
              <w:rPr>
                <w:rFonts w:ascii="Times New Roman" w:hAnsi="Times New Roman" w:cs="Times New Roman"/>
                <w:sz w:val="24"/>
                <w:szCs w:val="24"/>
              </w:rPr>
              <w:t>З</w:t>
            </w:r>
            <w:r w:rsidRPr="009D3F90">
              <w:rPr>
                <w:rFonts w:ascii="Times New Roman" w:hAnsi="Times New Roman" w:cs="Times New Roman"/>
                <w:sz w:val="24"/>
                <w:szCs w:val="24"/>
              </w:rPr>
              <w:t>аконом № 131-Ф3.</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 xml:space="preserve">Следует обратить внимание, что частью 7.3-1 статьи 40 </w:t>
            </w:r>
            <w:r w:rsidR="0022259F">
              <w:rPr>
                <w:rFonts w:ascii="Times New Roman" w:hAnsi="Times New Roman" w:cs="Times New Roman"/>
                <w:sz w:val="24"/>
                <w:szCs w:val="24"/>
              </w:rPr>
              <w:t>З</w:t>
            </w:r>
            <w:r w:rsidRPr="009D3F90">
              <w:rPr>
                <w:rFonts w:ascii="Times New Roman" w:hAnsi="Times New Roman" w:cs="Times New Roman"/>
                <w:sz w:val="24"/>
                <w:szCs w:val="24"/>
              </w:rPr>
              <w:t xml:space="preserve">акона № 131-Ф3 предусмотрены иные, отличные от досрочного прекращения полномочий депутата, члена выборного органа местного самоуправления, выборного должностного лица местного самоуправления, меры ответственности, применяемые в случае представления недостоверных или неполных сведений о своих доходах, </w:t>
            </w:r>
            <w:r w:rsidR="00FF08F3">
              <w:rPr>
                <w:rFonts w:ascii="Times New Roman" w:hAnsi="Times New Roman" w:cs="Times New Roman"/>
                <w:sz w:val="24"/>
                <w:szCs w:val="24"/>
              </w:rPr>
              <w:t>а также сведений о доходах</w:t>
            </w:r>
            <w:r w:rsidRPr="009D3F90">
              <w:rPr>
                <w:rFonts w:ascii="Times New Roman" w:hAnsi="Times New Roman" w:cs="Times New Roman"/>
                <w:sz w:val="24"/>
                <w:szCs w:val="24"/>
              </w:rPr>
              <w:t xml:space="preserve"> своих супруги (супруга) и несовершеннолетних детей, если искажение этих сведений является несущественным.</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 xml:space="preserve">В отношении депутата представительного органа муниципального района, сформированного в соответствии с пунктом 1 части 4 статьи 35 </w:t>
            </w:r>
            <w:r w:rsidR="0022259F">
              <w:rPr>
                <w:rFonts w:ascii="Times New Roman" w:hAnsi="Times New Roman" w:cs="Times New Roman"/>
                <w:sz w:val="24"/>
                <w:szCs w:val="24"/>
              </w:rPr>
              <w:t>З</w:t>
            </w:r>
            <w:r w:rsidRPr="009D3F90">
              <w:rPr>
                <w:rFonts w:ascii="Times New Roman" w:hAnsi="Times New Roman" w:cs="Times New Roman"/>
                <w:sz w:val="24"/>
                <w:szCs w:val="24"/>
              </w:rPr>
              <w:t xml:space="preserve">акона № 131-Ф3, наряду с общими основаниями досрочного прекращения полномочий </w:t>
            </w:r>
            <w:r w:rsidR="0022259F">
              <w:rPr>
                <w:rFonts w:ascii="Times New Roman" w:hAnsi="Times New Roman" w:cs="Times New Roman"/>
                <w:sz w:val="24"/>
                <w:szCs w:val="24"/>
              </w:rPr>
              <w:t>З</w:t>
            </w:r>
            <w:r w:rsidRPr="009D3F90">
              <w:rPr>
                <w:rFonts w:ascii="Times New Roman" w:hAnsi="Times New Roman" w:cs="Times New Roman"/>
                <w:sz w:val="24"/>
                <w:szCs w:val="24"/>
              </w:rPr>
              <w:t>аконом №</w:t>
            </w:r>
            <w:r>
              <w:rPr>
                <w:rFonts w:ascii="Times New Roman" w:hAnsi="Times New Roman" w:cs="Times New Roman"/>
                <w:sz w:val="24"/>
                <w:szCs w:val="24"/>
              </w:rPr>
              <w:t> </w:t>
            </w:r>
            <w:r w:rsidRPr="009D3F90">
              <w:rPr>
                <w:rFonts w:ascii="Times New Roman" w:hAnsi="Times New Roman" w:cs="Times New Roman"/>
                <w:sz w:val="24"/>
                <w:szCs w:val="24"/>
              </w:rPr>
              <w:t>131-Ф</w:t>
            </w:r>
            <w:r>
              <w:rPr>
                <w:rFonts w:ascii="Times New Roman" w:hAnsi="Times New Roman" w:cs="Times New Roman"/>
                <w:sz w:val="24"/>
                <w:szCs w:val="24"/>
              </w:rPr>
              <w:t>З</w:t>
            </w:r>
            <w:r w:rsidRPr="009D3F90">
              <w:rPr>
                <w:rFonts w:ascii="Times New Roman" w:hAnsi="Times New Roman" w:cs="Times New Roman"/>
                <w:sz w:val="24"/>
                <w:szCs w:val="24"/>
              </w:rPr>
              <w:t xml:space="preserve"> установлено, что таким основанием также является прекращение его полномочий соответственно в качестве главы поселения, депутата представительного органа поселения в составе муниципального района (часть 10.2 статьи 40 </w:t>
            </w:r>
            <w:r w:rsidR="0022259F">
              <w:rPr>
                <w:rFonts w:ascii="Times New Roman" w:hAnsi="Times New Roman" w:cs="Times New Roman"/>
                <w:sz w:val="24"/>
                <w:szCs w:val="24"/>
              </w:rPr>
              <w:t>Закона № 131</w:t>
            </w:r>
            <w:r w:rsidRPr="009D3F90">
              <w:rPr>
                <w:rFonts w:ascii="Times New Roman" w:hAnsi="Times New Roman" w:cs="Times New Roman"/>
                <w:sz w:val="24"/>
                <w:szCs w:val="24"/>
              </w:rPr>
              <w:t>-ФЗ).</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lastRenderedPageBreak/>
              <w:t xml:space="preserve">Оснований досрочного прекращения полномочий депутата представительного органа поселения, непосредственно связанных с прекращением его полномочий в качестве депутата представительного органа муниципального района, </w:t>
            </w:r>
            <w:r w:rsidR="0022259F">
              <w:rPr>
                <w:rFonts w:ascii="Times New Roman" w:hAnsi="Times New Roman" w:cs="Times New Roman"/>
                <w:sz w:val="24"/>
                <w:szCs w:val="24"/>
              </w:rPr>
              <w:t>З</w:t>
            </w:r>
            <w:r w:rsidRPr="009D3F90">
              <w:rPr>
                <w:rFonts w:ascii="Times New Roman" w:hAnsi="Times New Roman" w:cs="Times New Roman"/>
                <w:sz w:val="24"/>
                <w:szCs w:val="24"/>
              </w:rPr>
              <w:t>акон № 131-Ф3 не содержит.</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 xml:space="preserve">Таким образом, досрочное прекращение полномочий депутата представительного органа муниципального района, в том числе по основаниям, предусмотренным частью 7.1 статьи 40 </w:t>
            </w:r>
            <w:r w:rsidR="0022259F">
              <w:rPr>
                <w:rFonts w:ascii="Times New Roman" w:hAnsi="Times New Roman" w:cs="Times New Roman"/>
                <w:sz w:val="24"/>
                <w:szCs w:val="24"/>
              </w:rPr>
              <w:t>З</w:t>
            </w:r>
            <w:r w:rsidRPr="009D3F90">
              <w:rPr>
                <w:rFonts w:ascii="Times New Roman" w:hAnsi="Times New Roman" w:cs="Times New Roman"/>
                <w:sz w:val="24"/>
                <w:szCs w:val="24"/>
              </w:rPr>
              <w:t>акона № 131-Ф</w:t>
            </w:r>
            <w:r>
              <w:rPr>
                <w:rFonts w:ascii="Times New Roman" w:hAnsi="Times New Roman" w:cs="Times New Roman"/>
                <w:sz w:val="24"/>
                <w:szCs w:val="24"/>
              </w:rPr>
              <w:t>З</w:t>
            </w:r>
            <w:r w:rsidRPr="009D3F90">
              <w:rPr>
                <w:rFonts w:ascii="Times New Roman" w:hAnsi="Times New Roman" w:cs="Times New Roman"/>
                <w:sz w:val="24"/>
                <w:szCs w:val="24"/>
              </w:rPr>
              <w:t>, не влечет досрочное прекращение полномочий депутата представительного органа поселения при отсутствии иных обстоятельств, влекущих в соответстви</w:t>
            </w:r>
            <w:r>
              <w:rPr>
                <w:rFonts w:ascii="Times New Roman" w:hAnsi="Times New Roman" w:cs="Times New Roman"/>
                <w:sz w:val="24"/>
                <w:szCs w:val="24"/>
              </w:rPr>
              <w:t xml:space="preserve">и с </w:t>
            </w:r>
            <w:r w:rsidR="0022259F">
              <w:rPr>
                <w:rFonts w:ascii="Times New Roman" w:hAnsi="Times New Roman" w:cs="Times New Roman"/>
                <w:sz w:val="24"/>
                <w:szCs w:val="24"/>
              </w:rPr>
              <w:t>З</w:t>
            </w:r>
            <w:r>
              <w:rPr>
                <w:rFonts w:ascii="Times New Roman" w:hAnsi="Times New Roman" w:cs="Times New Roman"/>
                <w:sz w:val="24"/>
                <w:szCs w:val="24"/>
              </w:rPr>
              <w:t>аконом №</w:t>
            </w:r>
            <w:r w:rsidR="0022259F">
              <w:rPr>
                <w:rFonts w:ascii="Times New Roman" w:hAnsi="Times New Roman" w:cs="Times New Roman"/>
                <w:sz w:val="24"/>
                <w:szCs w:val="24"/>
              </w:rPr>
              <w:t> </w:t>
            </w:r>
            <w:r>
              <w:rPr>
                <w:rFonts w:ascii="Times New Roman" w:hAnsi="Times New Roman" w:cs="Times New Roman"/>
                <w:sz w:val="24"/>
                <w:szCs w:val="24"/>
              </w:rPr>
              <w:t>131-ФЗ</w:t>
            </w:r>
            <w:r w:rsidRPr="009D3F90">
              <w:rPr>
                <w:rFonts w:ascii="Times New Roman" w:hAnsi="Times New Roman" w:cs="Times New Roman"/>
                <w:sz w:val="24"/>
                <w:szCs w:val="24"/>
              </w:rPr>
              <w:t xml:space="preserve"> досрочное прекращение его полномочий.</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Учитывая изложенное, полагаем необходимым отметить, что права и обязанности лиц, замещающих муниципальные должности, основания досрочного прекращения их полномочий, неразрывно связаны со статусом муниципального образования (типом муниципального образования), а также требованиями, предъявляемыми к конкретной муниципальной должности.</w:t>
            </w:r>
          </w:p>
        </w:tc>
      </w:tr>
      <w:tr w:rsidR="009D3F90" w:rsidRPr="009D3F90" w:rsidTr="009D3F90">
        <w:tc>
          <w:tcPr>
            <w:tcW w:w="4531" w:type="dxa"/>
          </w:tcPr>
          <w:p w:rsidR="009D3F90" w:rsidRPr="009D3F90" w:rsidRDefault="009D3F90" w:rsidP="0022259F">
            <w:pPr>
              <w:jc w:val="center"/>
              <w:rPr>
                <w:rFonts w:ascii="Times New Roman" w:hAnsi="Times New Roman" w:cs="Times New Roman"/>
                <w:sz w:val="24"/>
                <w:szCs w:val="24"/>
              </w:rPr>
            </w:pPr>
            <w:r w:rsidRPr="009D3F90">
              <w:rPr>
                <w:rFonts w:ascii="Times New Roman" w:hAnsi="Times New Roman" w:cs="Times New Roman"/>
                <w:sz w:val="24"/>
                <w:szCs w:val="24"/>
              </w:rPr>
              <w:lastRenderedPageBreak/>
              <w:t>Вопрос порядок размещения сведений</w:t>
            </w:r>
            <w:r>
              <w:rPr>
                <w:rFonts w:ascii="Times New Roman" w:hAnsi="Times New Roman" w:cs="Times New Roman"/>
                <w:sz w:val="24"/>
                <w:szCs w:val="24"/>
              </w:rPr>
              <w:t xml:space="preserve"> </w:t>
            </w:r>
            <w:r w:rsidRPr="009D3F90">
              <w:rPr>
                <w:rFonts w:ascii="Times New Roman" w:hAnsi="Times New Roman" w:cs="Times New Roman"/>
                <w:sz w:val="24"/>
                <w:szCs w:val="24"/>
              </w:rPr>
              <w:t>о доходах лиц, замещающих муниципальные должности и членов</w:t>
            </w:r>
            <w:r>
              <w:rPr>
                <w:rFonts w:ascii="Times New Roman" w:hAnsi="Times New Roman" w:cs="Times New Roman"/>
                <w:sz w:val="24"/>
                <w:szCs w:val="24"/>
              </w:rPr>
              <w:t xml:space="preserve"> </w:t>
            </w:r>
            <w:r w:rsidRPr="009D3F90">
              <w:rPr>
                <w:rFonts w:ascii="Times New Roman" w:hAnsi="Times New Roman" w:cs="Times New Roman"/>
                <w:sz w:val="24"/>
                <w:szCs w:val="24"/>
              </w:rPr>
              <w:t>их семей на официальных сайтах органов местного самоуправления и предоставления этих сведений средствам массовой информации</w:t>
            </w:r>
          </w:p>
        </w:tc>
        <w:tc>
          <w:tcPr>
            <w:tcW w:w="10029" w:type="dxa"/>
          </w:tcPr>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 xml:space="preserve">В соответствии с частью 4.3 статьи 12.1 </w:t>
            </w:r>
            <w:r w:rsidR="0022259F">
              <w:rPr>
                <w:rFonts w:ascii="Times New Roman" w:hAnsi="Times New Roman" w:cs="Times New Roman"/>
                <w:sz w:val="24"/>
                <w:szCs w:val="24"/>
              </w:rPr>
              <w:t>З</w:t>
            </w:r>
            <w:r w:rsidRPr="009D3F90">
              <w:rPr>
                <w:rFonts w:ascii="Times New Roman" w:hAnsi="Times New Roman" w:cs="Times New Roman"/>
                <w:sz w:val="24"/>
                <w:szCs w:val="24"/>
              </w:rPr>
              <w:t xml:space="preserve">акона </w:t>
            </w:r>
            <w:r>
              <w:rPr>
                <w:rFonts w:ascii="Times New Roman" w:hAnsi="Times New Roman" w:cs="Times New Roman"/>
                <w:sz w:val="24"/>
                <w:szCs w:val="24"/>
              </w:rPr>
              <w:t>№ 273-ФЗ</w:t>
            </w:r>
            <w:r w:rsidRPr="009D3F90">
              <w:rPr>
                <w:rFonts w:ascii="Times New Roman" w:hAnsi="Times New Roman" w:cs="Times New Roman"/>
                <w:sz w:val="24"/>
                <w:szCs w:val="24"/>
              </w:rPr>
              <w:t xml:space="preserve"> сведения о доходах, представленные лицами, замещающими муниципальные должности, размещаются в информационно 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 xml:space="preserve">Пунктом 8 Указа Президента Российской Федерации от </w:t>
            </w:r>
            <w:r>
              <w:rPr>
                <w:rFonts w:ascii="Times New Roman" w:hAnsi="Times New Roman" w:cs="Times New Roman"/>
                <w:sz w:val="24"/>
                <w:szCs w:val="24"/>
              </w:rPr>
              <w:t>08.07.2013</w:t>
            </w:r>
            <w:r w:rsidRPr="009D3F90">
              <w:rPr>
                <w:rFonts w:ascii="Times New Roman" w:hAnsi="Times New Roman" w:cs="Times New Roman"/>
                <w:sz w:val="24"/>
                <w:szCs w:val="24"/>
              </w:rPr>
              <w:t xml:space="preserve"> №</w:t>
            </w:r>
            <w:r w:rsidR="0022259F">
              <w:rPr>
                <w:rFonts w:ascii="Times New Roman" w:hAnsi="Times New Roman" w:cs="Times New Roman"/>
                <w:sz w:val="24"/>
                <w:szCs w:val="24"/>
              </w:rPr>
              <w:t> </w:t>
            </w:r>
            <w:r w:rsidRPr="009D3F90">
              <w:rPr>
                <w:rFonts w:ascii="Times New Roman" w:hAnsi="Times New Roman" w:cs="Times New Roman"/>
                <w:sz w:val="24"/>
                <w:szCs w:val="24"/>
              </w:rPr>
              <w:t>613 "Вопросы противодействия коррупции", в частности, органам местного самоуправления рекомендовано руководствоваться данным Указом Президента Российской Федерации при разработке и утверждении порядк</w:t>
            </w:r>
            <w:r w:rsidR="00FF08F3">
              <w:rPr>
                <w:rFonts w:ascii="Times New Roman" w:hAnsi="Times New Roman" w:cs="Times New Roman"/>
                <w:sz w:val="24"/>
                <w:szCs w:val="24"/>
              </w:rPr>
              <w:t>а размещения сведений о доходах</w:t>
            </w:r>
            <w:r w:rsidRPr="009D3F90">
              <w:rPr>
                <w:rFonts w:ascii="Times New Roman" w:hAnsi="Times New Roman" w:cs="Times New Roman"/>
                <w:sz w:val="24"/>
                <w:szCs w:val="24"/>
              </w:rPr>
              <w:t xml:space="preserve"> лиц, замещающих в том числе муниципальные должности, и членов их семей на официальных сайтах органов местного самоуправления и предоставления этих сведений общероссийским средствам массовой информации для опубликования.</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Указанная норма в силу положений Конституции Российской Федерации носит рекомендательный, а не императивный характер. Вместе с тем, по нашему мнению, подход, предусмотренный порядко</w:t>
            </w:r>
            <w:r w:rsidR="00FF08F3">
              <w:rPr>
                <w:rFonts w:ascii="Times New Roman" w:hAnsi="Times New Roman" w:cs="Times New Roman"/>
                <w:sz w:val="24"/>
                <w:szCs w:val="24"/>
              </w:rPr>
              <w:t>м размещения сведений о доходах</w:t>
            </w:r>
            <w:r w:rsidRPr="009D3F90">
              <w:rPr>
                <w:rFonts w:ascii="Times New Roman" w:hAnsi="Times New Roman" w:cs="Times New Roman"/>
                <w:sz w:val="24"/>
                <w:szCs w:val="24"/>
              </w:rPr>
              <w:t xml:space="preserve">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утвержденным рассматриваемым Указом Президента Российской Федерации (далее - Сведения, Порядок соответственно), является оптимальным.</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lastRenderedPageBreak/>
              <w:t xml:space="preserve">В части возможного сокращения объема размещаемых на официальном сайте органа местного самоуправления Сведений отмечаем, что, по нашему мнению, это приведет к неизбежному нарушению принципа публичности и открытости деятельности, в частности, органов местного самоуправления, предусмотренного пунктом 3 статьи 3 </w:t>
            </w:r>
            <w:r w:rsidR="0022259F">
              <w:rPr>
                <w:rFonts w:ascii="Times New Roman" w:hAnsi="Times New Roman" w:cs="Times New Roman"/>
                <w:sz w:val="24"/>
                <w:szCs w:val="24"/>
              </w:rPr>
              <w:t>З</w:t>
            </w:r>
            <w:r w:rsidRPr="009D3F90">
              <w:rPr>
                <w:rFonts w:ascii="Times New Roman" w:hAnsi="Times New Roman" w:cs="Times New Roman"/>
                <w:sz w:val="24"/>
                <w:szCs w:val="24"/>
              </w:rPr>
              <w:t>акона № 273-Ф3.</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Кроме того, указанное действие также может нарушить права и реализацию законных интересов неопределенного круга лиц на получение соответствующей информации.</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Одновременно необходимо отметить, что увеличение объема размещаемых Сведений на официальном сайте органа местного самоуправления требует учета положений применимых нормативных правовых актов Российской Федерации.</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Так, в подпунктах "б"-"д" пункта 3 Порядка отмечено, что в размещаемых на официальных сайтах и предоставляемых общероссийским средствам массовой информации для опубликования Сведениях запрещается указывать:</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w:t>
            </w:r>
            <w:r w:rsidRPr="009D3F90">
              <w:rPr>
                <w:rFonts w:ascii="Times New Roman" w:hAnsi="Times New Roman" w:cs="Times New Roman"/>
                <w:sz w:val="24"/>
                <w:szCs w:val="24"/>
              </w:rPr>
              <w:tab/>
              <w:t>персональные данные супруги (супруга), детей и иных членов семьи служащего (работника);</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w:t>
            </w:r>
            <w:r w:rsidRPr="009D3F90">
              <w:rPr>
                <w:rFonts w:ascii="Times New Roman" w:hAnsi="Times New Roman" w:cs="Times New Roman"/>
                <w:sz w:val="24"/>
                <w:szCs w:val="24"/>
              </w:rPr>
              <w:tab/>
              <w:t>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w:t>
            </w:r>
            <w:r w:rsidRPr="009D3F90">
              <w:rPr>
                <w:rFonts w:ascii="Times New Roman" w:hAnsi="Times New Roman" w:cs="Times New Roman"/>
                <w:sz w:val="24"/>
                <w:szCs w:val="24"/>
              </w:rPr>
              <w:tab/>
              <w:t>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w:t>
            </w:r>
            <w:r w:rsidRPr="009D3F90">
              <w:rPr>
                <w:rFonts w:ascii="Times New Roman" w:hAnsi="Times New Roman" w:cs="Times New Roman"/>
                <w:sz w:val="24"/>
                <w:szCs w:val="24"/>
              </w:rPr>
              <w:tab/>
              <w:t>информацию, отнесенную к государственной тайне или являющуюся конфиденциальной.</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ab/>
              <w:t xml:space="preserve">Указанные ограничения проистекают из положений иных нормативных правовых актов Российской Федерации, в частности, Закона Российской Федерации от </w:t>
            </w:r>
            <w:r>
              <w:rPr>
                <w:rFonts w:ascii="Times New Roman" w:hAnsi="Times New Roman" w:cs="Times New Roman"/>
                <w:sz w:val="24"/>
                <w:szCs w:val="24"/>
              </w:rPr>
              <w:t>21.07.1993</w:t>
            </w:r>
            <w:r w:rsidRPr="009D3F90">
              <w:rPr>
                <w:rFonts w:ascii="Times New Roman" w:hAnsi="Times New Roman" w:cs="Times New Roman"/>
                <w:sz w:val="24"/>
                <w:szCs w:val="24"/>
              </w:rPr>
              <w:t xml:space="preserve"> № 5485-1 "О</w:t>
            </w:r>
            <w:r w:rsidR="0022259F">
              <w:rPr>
                <w:rFonts w:ascii="Times New Roman" w:hAnsi="Times New Roman" w:cs="Times New Roman"/>
                <w:sz w:val="24"/>
                <w:szCs w:val="24"/>
              </w:rPr>
              <w:t> </w:t>
            </w:r>
            <w:r w:rsidRPr="009D3F90">
              <w:rPr>
                <w:rFonts w:ascii="Times New Roman" w:hAnsi="Times New Roman" w:cs="Times New Roman"/>
                <w:sz w:val="24"/>
                <w:szCs w:val="24"/>
              </w:rPr>
              <w:t xml:space="preserve">государственной тайне", Указа Президента Российской Федерации от </w:t>
            </w:r>
            <w:r>
              <w:rPr>
                <w:rFonts w:ascii="Times New Roman" w:hAnsi="Times New Roman" w:cs="Times New Roman"/>
                <w:sz w:val="24"/>
                <w:szCs w:val="24"/>
              </w:rPr>
              <w:t>06.03.1997</w:t>
            </w:r>
            <w:r w:rsidRPr="009D3F90">
              <w:rPr>
                <w:rFonts w:ascii="Times New Roman" w:hAnsi="Times New Roman" w:cs="Times New Roman"/>
                <w:sz w:val="24"/>
                <w:szCs w:val="24"/>
              </w:rPr>
              <w:t xml:space="preserve"> № 188 "Об</w:t>
            </w:r>
            <w:r w:rsidR="0022259F">
              <w:rPr>
                <w:rFonts w:ascii="Times New Roman" w:hAnsi="Times New Roman" w:cs="Times New Roman"/>
                <w:sz w:val="24"/>
                <w:szCs w:val="24"/>
              </w:rPr>
              <w:t> </w:t>
            </w:r>
            <w:r w:rsidRPr="009D3F90">
              <w:rPr>
                <w:rFonts w:ascii="Times New Roman" w:hAnsi="Times New Roman" w:cs="Times New Roman"/>
                <w:sz w:val="24"/>
                <w:szCs w:val="24"/>
              </w:rPr>
              <w:t xml:space="preserve">утверждении Перечня сведений конфиденциального характера", Федерального закона от </w:t>
            </w:r>
            <w:r>
              <w:rPr>
                <w:rFonts w:ascii="Times New Roman" w:hAnsi="Times New Roman" w:cs="Times New Roman"/>
                <w:sz w:val="24"/>
                <w:szCs w:val="24"/>
              </w:rPr>
              <w:t>27.07.2006</w:t>
            </w:r>
            <w:r w:rsidRPr="009D3F90">
              <w:rPr>
                <w:rFonts w:ascii="Times New Roman" w:hAnsi="Times New Roman" w:cs="Times New Roman"/>
                <w:sz w:val="24"/>
                <w:szCs w:val="24"/>
              </w:rPr>
              <w:t xml:space="preserve"> № 152-ФЗ "О персональных данных" и др.</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 xml:space="preserve">В частности, обращаем внимание, что в соответствии с частью 3 статьи 8 </w:t>
            </w:r>
            <w:r w:rsidR="0022259F">
              <w:rPr>
                <w:rFonts w:ascii="Times New Roman" w:hAnsi="Times New Roman" w:cs="Times New Roman"/>
                <w:sz w:val="24"/>
                <w:szCs w:val="24"/>
              </w:rPr>
              <w:t>З</w:t>
            </w:r>
            <w:r w:rsidRPr="009D3F90">
              <w:rPr>
                <w:rFonts w:ascii="Times New Roman" w:hAnsi="Times New Roman" w:cs="Times New Roman"/>
                <w:sz w:val="24"/>
                <w:szCs w:val="24"/>
              </w:rPr>
              <w:t>акона № 273</w:t>
            </w:r>
            <w:r w:rsidR="0022259F">
              <w:rPr>
                <w:rFonts w:ascii="Times New Roman" w:hAnsi="Times New Roman" w:cs="Times New Roman"/>
                <w:sz w:val="24"/>
                <w:szCs w:val="24"/>
              </w:rPr>
              <w:noBreakHyphen/>
            </w:r>
            <w:r w:rsidRPr="009D3F90">
              <w:rPr>
                <w:rFonts w:ascii="Times New Roman" w:hAnsi="Times New Roman" w:cs="Times New Roman"/>
                <w:sz w:val="24"/>
                <w:szCs w:val="24"/>
              </w:rPr>
              <w:t>Ф3 сведения о доходах, представля</w:t>
            </w:r>
            <w:r w:rsidR="00FF08F3">
              <w:rPr>
                <w:rFonts w:ascii="Times New Roman" w:hAnsi="Times New Roman" w:cs="Times New Roman"/>
                <w:sz w:val="24"/>
                <w:szCs w:val="24"/>
              </w:rPr>
              <w:t>емые в соответствии с частями 1 и</w:t>
            </w:r>
            <w:r w:rsidRPr="009D3F90">
              <w:rPr>
                <w:rFonts w:ascii="Times New Roman" w:hAnsi="Times New Roman" w:cs="Times New Roman"/>
                <w:sz w:val="24"/>
                <w:szCs w:val="24"/>
              </w:rPr>
              <w:t xml:space="preserve"> 1.1 статьи 8 </w:t>
            </w:r>
            <w:r w:rsidR="0022259F">
              <w:rPr>
                <w:rFonts w:ascii="Times New Roman" w:hAnsi="Times New Roman" w:cs="Times New Roman"/>
                <w:sz w:val="24"/>
                <w:szCs w:val="24"/>
              </w:rPr>
              <w:t>З</w:t>
            </w:r>
            <w:r w:rsidRPr="009D3F90">
              <w:rPr>
                <w:rFonts w:ascii="Times New Roman" w:hAnsi="Times New Roman" w:cs="Times New Roman"/>
                <w:sz w:val="24"/>
                <w:szCs w:val="24"/>
              </w:rPr>
              <w:t>акона</w:t>
            </w:r>
            <w:r w:rsidR="0022259F">
              <w:rPr>
                <w:rFonts w:ascii="Times New Roman" w:hAnsi="Times New Roman" w:cs="Times New Roman"/>
                <w:sz w:val="24"/>
                <w:szCs w:val="24"/>
              </w:rPr>
              <w:t xml:space="preserve"> </w:t>
            </w:r>
            <w:r w:rsidR="0022259F" w:rsidRPr="0022259F">
              <w:rPr>
                <w:rFonts w:ascii="Times New Roman" w:hAnsi="Times New Roman" w:cs="Times New Roman"/>
                <w:sz w:val="24"/>
                <w:szCs w:val="24"/>
              </w:rPr>
              <w:t>№ 273</w:t>
            </w:r>
            <w:r w:rsidR="00FF08F3">
              <w:rPr>
                <w:rFonts w:ascii="Times New Roman" w:hAnsi="Times New Roman" w:cs="Times New Roman"/>
                <w:sz w:val="24"/>
                <w:szCs w:val="24"/>
              </w:rPr>
              <w:noBreakHyphen/>
            </w:r>
            <w:r w:rsidR="0022259F" w:rsidRPr="0022259F">
              <w:rPr>
                <w:rFonts w:ascii="Times New Roman" w:hAnsi="Times New Roman" w:cs="Times New Roman"/>
                <w:sz w:val="24"/>
                <w:szCs w:val="24"/>
              </w:rPr>
              <w:t>Ф3</w:t>
            </w:r>
            <w:r w:rsidRPr="009D3F90">
              <w:rPr>
                <w:rFonts w:ascii="Times New Roman" w:hAnsi="Times New Roman" w:cs="Times New Roman"/>
                <w:sz w:val="24"/>
                <w:szCs w:val="24"/>
              </w:rPr>
              <w:t>, относятся к информации ограниченного доступа.</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 xml:space="preserve">В соответствии с Перечнем сведений конфиденциального характера, утвержденным Указом Президента Российской Федерации от </w:t>
            </w:r>
            <w:r w:rsidR="00482F84">
              <w:rPr>
                <w:rFonts w:ascii="Times New Roman" w:hAnsi="Times New Roman" w:cs="Times New Roman"/>
                <w:sz w:val="24"/>
                <w:szCs w:val="24"/>
              </w:rPr>
              <w:t>06.03.1997</w:t>
            </w:r>
            <w:r w:rsidRPr="009D3F90">
              <w:rPr>
                <w:rFonts w:ascii="Times New Roman" w:hAnsi="Times New Roman" w:cs="Times New Roman"/>
                <w:sz w:val="24"/>
                <w:szCs w:val="24"/>
              </w:rPr>
              <w:t xml:space="preserve"> № 188 "Об утверждении Перечня сведений конфиденциального характера", сведения о фактах, событиях и обстоятельствах частной жизни гражданина, позволяющие идентифицировать его личность (персональные </w:t>
            </w:r>
            <w:r w:rsidRPr="009D3F90">
              <w:rPr>
                <w:rFonts w:ascii="Times New Roman" w:hAnsi="Times New Roman" w:cs="Times New Roman"/>
                <w:sz w:val="24"/>
                <w:szCs w:val="24"/>
              </w:rPr>
              <w:lastRenderedPageBreak/>
              <w:t>данные), за исключением сведений, подлежащих распространению в средствах массовой информации в установленных федеральными законами случаях, относятся к сведениям конфиденциального характера.</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Таким образом, в случае принятия решения о расширении объема размещаемых на официальном сайте органа местного самоуправления Сведений необходимо провести комплексный анализ законодательства Российской Федерации на предмет соблюдения прав и законных интересов как собственников таких Сведений, так и заинтересованных в их обработке лиц.</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 xml:space="preserve">По вопросу применения органами местного самоуправления требований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утвержденных приказом Минтруда России от </w:t>
            </w:r>
            <w:r w:rsidR="00482F84">
              <w:rPr>
                <w:rFonts w:ascii="Times New Roman" w:hAnsi="Times New Roman" w:cs="Times New Roman"/>
                <w:sz w:val="24"/>
                <w:szCs w:val="24"/>
              </w:rPr>
              <w:t>07.10.2013</w:t>
            </w:r>
            <w:r w:rsidRPr="009D3F90">
              <w:rPr>
                <w:rFonts w:ascii="Times New Roman" w:hAnsi="Times New Roman" w:cs="Times New Roman"/>
                <w:sz w:val="24"/>
                <w:szCs w:val="24"/>
              </w:rPr>
              <w:t xml:space="preserve"> № 530н (далее - Требования), отмечаем, что в соответствии с пунктом 2.1 названного приказа Министерства органам местного самоуправления рекомендовано использовать данный приказ Минтруда России при создании и наполнении подразделов, посвященных вопросам противодействия</w:t>
            </w:r>
            <w:r w:rsidR="00482F84">
              <w:rPr>
                <w:rFonts w:ascii="Times New Roman" w:hAnsi="Times New Roman" w:cs="Times New Roman"/>
                <w:sz w:val="24"/>
                <w:szCs w:val="24"/>
              </w:rPr>
              <w:t xml:space="preserve"> </w:t>
            </w:r>
            <w:r w:rsidRPr="009D3F90">
              <w:rPr>
                <w:rFonts w:ascii="Times New Roman" w:hAnsi="Times New Roman" w:cs="Times New Roman"/>
                <w:sz w:val="24"/>
                <w:szCs w:val="24"/>
              </w:rPr>
              <w:t>коррупции, своих официальных сайтов.</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 xml:space="preserve">В этой связи вышеуказанные положения настоящего письма также, по нашему мнению, применимы в части, касающейся размещения Сведений, так как Требования подготовлены Минтрудом России во исполнение подпункта "а" пункта 6 Указа Президента Российской Федерации от </w:t>
            </w:r>
            <w:r w:rsidR="00482F84">
              <w:rPr>
                <w:rFonts w:ascii="Times New Roman" w:hAnsi="Times New Roman" w:cs="Times New Roman"/>
                <w:sz w:val="24"/>
                <w:szCs w:val="24"/>
              </w:rPr>
              <w:t>08.07.2013</w:t>
            </w:r>
            <w:r w:rsidRPr="009D3F90">
              <w:rPr>
                <w:rFonts w:ascii="Times New Roman" w:hAnsi="Times New Roman" w:cs="Times New Roman"/>
                <w:sz w:val="24"/>
                <w:szCs w:val="24"/>
              </w:rPr>
              <w:t xml:space="preserve"> № 613 "Вопросы противодействия коррупции".</w:t>
            </w:r>
          </w:p>
          <w:p w:rsidR="009D3F90" w:rsidRPr="009D3F90" w:rsidRDefault="009D3F90" w:rsidP="009D3F90">
            <w:pPr>
              <w:ind w:firstLine="596"/>
              <w:jc w:val="both"/>
              <w:rPr>
                <w:rFonts w:ascii="Times New Roman" w:hAnsi="Times New Roman" w:cs="Times New Roman"/>
                <w:sz w:val="24"/>
                <w:szCs w:val="24"/>
              </w:rPr>
            </w:pPr>
            <w:r w:rsidRPr="009D3F90">
              <w:rPr>
                <w:rFonts w:ascii="Times New Roman" w:hAnsi="Times New Roman" w:cs="Times New Roman"/>
                <w:sz w:val="24"/>
                <w:szCs w:val="24"/>
              </w:rPr>
              <w:t>Таким образом, органы местного самоуправления должны исполнять прямую норму федерального законодательства и размещать Сведения на своих официальных сайтах. При этом законодатель предоставил право муниципальным образованиям самим устанавливать соответствующий порядок.</w:t>
            </w:r>
          </w:p>
        </w:tc>
      </w:tr>
    </w:tbl>
    <w:p w:rsidR="007D5211" w:rsidRPr="009D3F90" w:rsidRDefault="00D92F4A" w:rsidP="009D3F90">
      <w:pPr>
        <w:spacing w:after="0" w:line="240" w:lineRule="auto"/>
        <w:rPr>
          <w:rFonts w:ascii="Times New Roman" w:hAnsi="Times New Roman" w:cs="Times New Roman"/>
          <w:sz w:val="24"/>
          <w:szCs w:val="24"/>
        </w:rPr>
      </w:pPr>
    </w:p>
    <w:sectPr w:rsidR="007D5211" w:rsidRPr="009D3F90" w:rsidSect="003243F2">
      <w:headerReference w:type="default" r:id="rId6"/>
      <w:headerReference w:type="first" r:id="rId7"/>
      <w:pgSz w:w="16838" w:h="11906" w:orient="landscape"/>
      <w:pgMar w:top="1276" w:right="1134" w:bottom="992" w:left="1134"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65D" w:rsidRDefault="00F0365D" w:rsidP="003243F2">
      <w:pPr>
        <w:spacing w:after="0" w:line="240" w:lineRule="auto"/>
      </w:pPr>
      <w:r>
        <w:separator/>
      </w:r>
    </w:p>
  </w:endnote>
  <w:endnote w:type="continuationSeparator" w:id="0">
    <w:p w:rsidR="00F0365D" w:rsidRDefault="00F0365D" w:rsidP="00324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65D" w:rsidRDefault="00F0365D" w:rsidP="003243F2">
      <w:pPr>
        <w:spacing w:after="0" w:line="240" w:lineRule="auto"/>
      </w:pPr>
      <w:r>
        <w:separator/>
      </w:r>
    </w:p>
  </w:footnote>
  <w:footnote w:type="continuationSeparator" w:id="0">
    <w:p w:rsidR="00F0365D" w:rsidRDefault="00F0365D" w:rsidP="00324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111734"/>
      <w:docPartObj>
        <w:docPartGallery w:val="Page Numbers (Top of Page)"/>
        <w:docPartUnique/>
      </w:docPartObj>
    </w:sdtPr>
    <w:sdtEndPr/>
    <w:sdtContent>
      <w:p w:rsidR="003243F2" w:rsidRDefault="003243F2">
        <w:pPr>
          <w:pStyle w:val="a4"/>
          <w:jc w:val="center"/>
        </w:pPr>
        <w:r>
          <w:fldChar w:fldCharType="begin"/>
        </w:r>
        <w:r>
          <w:instrText>PAGE   \* MERGEFORMAT</w:instrText>
        </w:r>
        <w:r>
          <w:fldChar w:fldCharType="separate"/>
        </w:r>
        <w:r w:rsidR="00D92F4A">
          <w:rPr>
            <w:noProof/>
          </w:rPr>
          <w:t>8</w:t>
        </w:r>
        <w:r>
          <w:fldChar w:fldCharType="end"/>
        </w:r>
      </w:p>
    </w:sdtContent>
  </w:sdt>
  <w:p w:rsidR="003243F2" w:rsidRDefault="003243F2">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3F2" w:rsidRDefault="003243F2">
    <w:pPr>
      <w:pStyle w:val="a4"/>
      <w:jc w:val="center"/>
    </w:pPr>
  </w:p>
  <w:p w:rsidR="003243F2" w:rsidRDefault="003243F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F90"/>
    <w:rsid w:val="00002A4F"/>
    <w:rsid w:val="00097C9E"/>
    <w:rsid w:val="00131A31"/>
    <w:rsid w:val="0022259F"/>
    <w:rsid w:val="00260624"/>
    <w:rsid w:val="0026652F"/>
    <w:rsid w:val="00270B35"/>
    <w:rsid w:val="003243F2"/>
    <w:rsid w:val="00440545"/>
    <w:rsid w:val="00467D2A"/>
    <w:rsid w:val="00482F84"/>
    <w:rsid w:val="004E54DF"/>
    <w:rsid w:val="005C43A6"/>
    <w:rsid w:val="005E494D"/>
    <w:rsid w:val="009D3F90"/>
    <w:rsid w:val="009D3FFE"/>
    <w:rsid w:val="00A317CC"/>
    <w:rsid w:val="00A74C51"/>
    <w:rsid w:val="00B279A3"/>
    <w:rsid w:val="00B874CE"/>
    <w:rsid w:val="00BA446C"/>
    <w:rsid w:val="00BA7E95"/>
    <w:rsid w:val="00C12932"/>
    <w:rsid w:val="00C35C11"/>
    <w:rsid w:val="00C50CE2"/>
    <w:rsid w:val="00CE07AD"/>
    <w:rsid w:val="00CF455E"/>
    <w:rsid w:val="00D81EDA"/>
    <w:rsid w:val="00D92F4A"/>
    <w:rsid w:val="00F0365D"/>
    <w:rsid w:val="00FF0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6E3E3-485A-4E91-AFB7-CDC13EAD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3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43F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243F2"/>
  </w:style>
  <w:style w:type="paragraph" w:styleId="a6">
    <w:name w:val="footer"/>
    <w:basedOn w:val="a"/>
    <w:link w:val="a7"/>
    <w:uiPriority w:val="99"/>
    <w:unhideWhenUsed/>
    <w:rsid w:val="003243F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24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3249</Words>
  <Characters>18522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Хайруллин_АИ</dc:creator>
  <cp:keywords/>
  <dc:description/>
  <cp:lastModifiedBy>АЛСУ</cp:lastModifiedBy>
  <cp:revision>2</cp:revision>
  <dcterms:created xsi:type="dcterms:W3CDTF">2020-03-27T11:19:00Z</dcterms:created>
  <dcterms:modified xsi:type="dcterms:W3CDTF">2020-03-27T11:19:00Z</dcterms:modified>
</cp:coreProperties>
</file>