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7C" w:rsidRDefault="0089527C" w:rsidP="0089527C">
      <w:pPr>
        <w:ind w:right="141"/>
        <w:rPr>
          <w:sz w:val="28"/>
          <w:szCs w:val="28"/>
          <w:lang w:val="tt-RU"/>
        </w:rPr>
      </w:pPr>
      <w:r>
        <w:rPr>
          <w:noProof/>
        </w:rPr>
        <w:drawing>
          <wp:inline distT="0" distB="0" distL="0" distR="0">
            <wp:extent cx="6058894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89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7C" w:rsidRDefault="0089527C" w:rsidP="00B668CC">
      <w:pPr>
        <w:pStyle w:val="Style7"/>
        <w:widowControl/>
        <w:spacing w:line="240" w:lineRule="auto"/>
        <w:ind w:firstLine="709"/>
        <w:rPr>
          <w:rStyle w:val="FontStyle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835"/>
      </w:tblGrid>
      <w:tr w:rsidR="00D176D1" w:rsidTr="00D176D1">
        <w:tc>
          <w:tcPr>
            <w:tcW w:w="3085" w:type="dxa"/>
            <w:hideMark/>
          </w:tcPr>
          <w:p w:rsidR="00D176D1" w:rsidRDefault="00D176D1">
            <w:pPr>
              <w:spacing w:line="360" w:lineRule="auto"/>
              <w:jc w:val="center"/>
              <w:rPr>
                <w:rFonts w:ascii="Times New Roman Tat" w:hAnsi="Times New Roman Tat"/>
                <w:sz w:val="28"/>
              </w:rPr>
            </w:pPr>
            <w:r>
              <w:rPr>
                <w:rFonts w:ascii="Times New Roman Tat" w:hAnsi="Times New Roman Tat"/>
                <w:sz w:val="28"/>
              </w:rPr>
              <w:t>ПРИКАЗ</w:t>
            </w:r>
          </w:p>
          <w:p w:rsidR="00D176D1" w:rsidRDefault="00D176D1">
            <w:pPr>
              <w:spacing w:line="360" w:lineRule="auto"/>
              <w:jc w:val="center"/>
              <w:rPr>
                <w:rFonts w:ascii="Times New Roman Tat" w:hAnsi="Times New Roman Tat"/>
                <w:sz w:val="28"/>
              </w:rPr>
            </w:pPr>
            <w:r>
              <w:rPr>
                <w:rFonts w:ascii="Times New Roman Tat" w:hAnsi="Times New Roman Tat"/>
                <w:sz w:val="28"/>
              </w:rPr>
              <w:t>__________</w:t>
            </w:r>
          </w:p>
        </w:tc>
        <w:tc>
          <w:tcPr>
            <w:tcW w:w="3544" w:type="dxa"/>
          </w:tcPr>
          <w:p w:rsidR="00D176D1" w:rsidRDefault="00D176D1">
            <w:pPr>
              <w:spacing w:line="360" w:lineRule="auto"/>
              <w:jc w:val="center"/>
              <w:rPr>
                <w:rFonts w:ascii="Times New Roman Tat" w:hAnsi="Times New Roman Tat"/>
                <w:sz w:val="28"/>
              </w:rPr>
            </w:pPr>
          </w:p>
          <w:p w:rsidR="00D176D1" w:rsidRDefault="00D176D1">
            <w:pPr>
              <w:spacing w:line="360" w:lineRule="auto"/>
              <w:jc w:val="center"/>
              <w:rPr>
                <w:rFonts w:ascii="Times New Roman Tat" w:hAnsi="Times New Roman Tat"/>
                <w:sz w:val="28"/>
              </w:rPr>
            </w:pPr>
            <w:r>
              <w:rPr>
                <w:rFonts w:ascii="Times New Roman Tat" w:hAnsi="Times New Roman Tat"/>
                <w:sz w:val="28"/>
              </w:rPr>
              <w:t xml:space="preserve"> Казань</w:t>
            </w:r>
          </w:p>
        </w:tc>
        <w:tc>
          <w:tcPr>
            <w:tcW w:w="2835" w:type="dxa"/>
            <w:hideMark/>
          </w:tcPr>
          <w:p w:rsidR="00D176D1" w:rsidRDefault="00D176D1">
            <w:pPr>
              <w:spacing w:line="360" w:lineRule="auto"/>
              <w:jc w:val="center"/>
              <w:rPr>
                <w:rFonts w:ascii="Times New Roman Tat" w:hAnsi="Times New Roman Tat"/>
                <w:sz w:val="28"/>
              </w:rPr>
            </w:pPr>
            <w:r>
              <w:rPr>
                <w:rFonts w:ascii="Times New Roman Tat" w:hAnsi="Times New Roman Tat"/>
                <w:sz w:val="28"/>
              </w:rPr>
              <w:t>БОЕРЫК</w:t>
            </w:r>
          </w:p>
          <w:p w:rsidR="00D176D1" w:rsidRDefault="00D176D1">
            <w:pPr>
              <w:spacing w:line="360" w:lineRule="auto"/>
              <w:jc w:val="center"/>
              <w:rPr>
                <w:rFonts w:ascii="Times New Roman Tat" w:hAnsi="Times New Roman Tat"/>
                <w:sz w:val="28"/>
              </w:rPr>
            </w:pPr>
            <w:r>
              <w:rPr>
                <w:rFonts w:ascii="Times New Roman Tat" w:hAnsi="Times New Roman Tat"/>
                <w:sz w:val="28"/>
              </w:rPr>
              <w:t>№ ________</w:t>
            </w:r>
          </w:p>
        </w:tc>
      </w:tr>
    </w:tbl>
    <w:p w:rsidR="00D176D1" w:rsidRDefault="00D176D1" w:rsidP="00757438">
      <w:pPr>
        <w:pStyle w:val="Style4"/>
        <w:widowControl/>
        <w:tabs>
          <w:tab w:val="left" w:pos="1134"/>
          <w:tab w:val="left" w:pos="6350"/>
          <w:tab w:val="left" w:pos="8578"/>
        </w:tabs>
        <w:jc w:val="center"/>
        <w:rPr>
          <w:rStyle w:val="FontStyle17"/>
          <w:sz w:val="28"/>
          <w:szCs w:val="28"/>
        </w:rPr>
      </w:pPr>
    </w:p>
    <w:p w:rsidR="00555371" w:rsidRPr="00555371" w:rsidRDefault="00555371" w:rsidP="00C8214B">
      <w:pPr>
        <w:pStyle w:val="Style4"/>
        <w:widowControl/>
        <w:tabs>
          <w:tab w:val="left" w:pos="1134"/>
          <w:tab w:val="left" w:pos="4111"/>
          <w:tab w:val="left" w:pos="6350"/>
          <w:tab w:val="left" w:pos="8578"/>
        </w:tabs>
        <w:ind w:right="5577"/>
        <w:jc w:val="both"/>
        <w:rPr>
          <w:rStyle w:val="FontStyle17"/>
          <w:b/>
          <w:sz w:val="24"/>
          <w:szCs w:val="24"/>
        </w:rPr>
      </w:pPr>
      <w:r w:rsidRPr="00555371">
        <w:rPr>
          <w:rStyle w:val="FontStyle17"/>
          <w:b/>
          <w:sz w:val="24"/>
          <w:szCs w:val="24"/>
        </w:rPr>
        <w:t xml:space="preserve">Об утверждении </w:t>
      </w:r>
      <w:proofErr w:type="gramStart"/>
      <w:r w:rsidRPr="00555371">
        <w:rPr>
          <w:rStyle w:val="FontStyle17"/>
          <w:b/>
          <w:sz w:val="24"/>
          <w:szCs w:val="24"/>
        </w:rPr>
        <w:t>Порядка действий администратора доходов бюджета</w:t>
      </w:r>
      <w:proofErr w:type="gramEnd"/>
      <w:r w:rsidRPr="00555371">
        <w:rPr>
          <w:rStyle w:val="FontStyle17"/>
          <w:b/>
          <w:sz w:val="24"/>
          <w:szCs w:val="24"/>
        </w:rPr>
        <w:t xml:space="preserve"> при принудительном взыскании администратором доходов бюджета с плательщика платежей в бюджеты, пеней и штрафов по ним через судебные органы и (или) через судебных приставов в случаях, предусмотренных законодательством Российской Федерации</w:t>
      </w:r>
    </w:p>
    <w:p w:rsidR="00555371" w:rsidRPr="00555371" w:rsidRDefault="00555371" w:rsidP="00555371">
      <w:pPr>
        <w:pStyle w:val="Style4"/>
        <w:widowControl/>
        <w:tabs>
          <w:tab w:val="left" w:pos="1134"/>
          <w:tab w:val="left" w:pos="6350"/>
          <w:tab w:val="left" w:pos="8578"/>
        </w:tabs>
        <w:jc w:val="both"/>
        <w:rPr>
          <w:rStyle w:val="FontStyle17"/>
          <w:sz w:val="24"/>
          <w:szCs w:val="24"/>
        </w:rPr>
      </w:pPr>
    </w:p>
    <w:p w:rsidR="00555371" w:rsidRPr="00555371" w:rsidRDefault="00555371" w:rsidP="00555371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8"/>
          <w:szCs w:val="24"/>
        </w:rPr>
      </w:pPr>
      <w:r w:rsidRPr="00555371">
        <w:rPr>
          <w:rStyle w:val="FontStyle17"/>
          <w:sz w:val="28"/>
          <w:szCs w:val="24"/>
        </w:rPr>
        <w:t xml:space="preserve">В целях реализации требований, установленными Правилами осуществления органами государственной власти полномочий главных администраторов доходов бюджетов, утвержденными Постановлением КМ РТ от 06.06.2011 г. № 449, </w:t>
      </w:r>
    </w:p>
    <w:p w:rsidR="00555371" w:rsidRDefault="00555371" w:rsidP="00555371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8"/>
          <w:szCs w:val="24"/>
        </w:rPr>
      </w:pPr>
    </w:p>
    <w:p w:rsidR="00555371" w:rsidRPr="00555371" w:rsidRDefault="00555371" w:rsidP="00555371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b/>
          <w:sz w:val="28"/>
          <w:szCs w:val="24"/>
        </w:rPr>
      </w:pPr>
      <w:r w:rsidRPr="00555371">
        <w:rPr>
          <w:rStyle w:val="FontStyle17"/>
          <w:b/>
          <w:sz w:val="28"/>
          <w:szCs w:val="24"/>
        </w:rPr>
        <w:t>ПРИКАЗЫВАЮ:</w:t>
      </w:r>
    </w:p>
    <w:p w:rsidR="00555371" w:rsidRPr="00555371" w:rsidRDefault="00555371" w:rsidP="00555371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8"/>
          <w:szCs w:val="24"/>
        </w:rPr>
      </w:pPr>
      <w:r w:rsidRPr="00555371">
        <w:rPr>
          <w:rStyle w:val="FontStyle17"/>
          <w:sz w:val="28"/>
          <w:szCs w:val="24"/>
        </w:rPr>
        <w:t>1.</w:t>
      </w:r>
      <w:r w:rsidRPr="00555371">
        <w:rPr>
          <w:rStyle w:val="FontStyle17"/>
          <w:sz w:val="28"/>
          <w:szCs w:val="24"/>
        </w:rPr>
        <w:tab/>
        <w:t>Утвердить прилагаемые:</w:t>
      </w:r>
    </w:p>
    <w:p w:rsidR="00555371" w:rsidRPr="00555371" w:rsidRDefault="00555371" w:rsidP="00555371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8"/>
          <w:szCs w:val="24"/>
        </w:rPr>
      </w:pPr>
      <w:r w:rsidRPr="00555371">
        <w:rPr>
          <w:rStyle w:val="FontStyle17"/>
          <w:sz w:val="28"/>
          <w:szCs w:val="24"/>
        </w:rPr>
        <w:t>-</w:t>
      </w:r>
      <w:r w:rsidRPr="00555371">
        <w:rPr>
          <w:rStyle w:val="FontStyle17"/>
          <w:sz w:val="28"/>
          <w:szCs w:val="24"/>
        </w:rPr>
        <w:tab/>
        <w:t xml:space="preserve">Порядок действий администратора доходов бюджета при принудительном </w:t>
      </w:r>
      <w:proofErr w:type="gramStart"/>
      <w:r w:rsidRPr="00555371">
        <w:rPr>
          <w:rStyle w:val="FontStyle17"/>
          <w:sz w:val="28"/>
          <w:szCs w:val="24"/>
        </w:rPr>
        <w:t>взыскании</w:t>
      </w:r>
      <w:proofErr w:type="gramEnd"/>
      <w:r w:rsidRPr="00555371">
        <w:rPr>
          <w:rStyle w:val="FontStyle17"/>
          <w:sz w:val="28"/>
          <w:szCs w:val="24"/>
        </w:rPr>
        <w:t xml:space="preserve"> администратором доходов бюджета с плательщика платежей в бюджеты, пеней и штрафов по ним через судебные органы и (или) через судебных приставов в случаях, предусмотренных законодательством Российской Федерации (приложение №1);</w:t>
      </w:r>
    </w:p>
    <w:p w:rsidR="00555371" w:rsidRPr="00555371" w:rsidRDefault="00555371" w:rsidP="00555371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8"/>
          <w:szCs w:val="24"/>
        </w:rPr>
      </w:pPr>
      <w:r w:rsidRPr="00555371">
        <w:rPr>
          <w:rStyle w:val="FontStyle17"/>
          <w:sz w:val="28"/>
          <w:szCs w:val="24"/>
        </w:rPr>
        <w:t>2.</w:t>
      </w:r>
      <w:r w:rsidRPr="00555371">
        <w:rPr>
          <w:rStyle w:val="FontStyle17"/>
          <w:sz w:val="28"/>
          <w:szCs w:val="24"/>
        </w:rPr>
        <w:tab/>
        <w:t xml:space="preserve">Заместителям начальника Р.Г. </w:t>
      </w:r>
      <w:proofErr w:type="spellStart"/>
      <w:r w:rsidRPr="00555371">
        <w:rPr>
          <w:rStyle w:val="FontStyle17"/>
          <w:sz w:val="28"/>
          <w:szCs w:val="24"/>
        </w:rPr>
        <w:t>Гаянову</w:t>
      </w:r>
      <w:proofErr w:type="spellEnd"/>
      <w:r w:rsidRPr="00555371">
        <w:rPr>
          <w:rStyle w:val="FontStyle17"/>
          <w:sz w:val="28"/>
          <w:szCs w:val="24"/>
        </w:rPr>
        <w:t xml:space="preserve">, Л.З. </w:t>
      </w:r>
      <w:proofErr w:type="spellStart"/>
      <w:r w:rsidRPr="00555371">
        <w:rPr>
          <w:rStyle w:val="FontStyle17"/>
          <w:sz w:val="28"/>
          <w:szCs w:val="24"/>
        </w:rPr>
        <w:t>Фатыхову</w:t>
      </w:r>
      <w:proofErr w:type="spellEnd"/>
      <w:r w:rsidRPr="00555371">
        <w:rPr>
          <w:rStyle w:val="FontStyle17"/>
          <w:sz w:val="28"/>
          <w:szCs w:val="24"/>
        </w:rPr>
        <w:t>:</w:t>
      </w:r>
    </w:p>
    <w:p w:rsidR="00555371" w:rsidRPr="00555371" w:rsidRDefault="00555371" w:rsidP="00555371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8"/>
          <w:szCs w:val="24"/>
        </w:rPr>
      </w:pPr>
      <w:r w:rsidRPr="00555371">
        <w:rPr>
          <w:rStyle w:val="FontStyle17"/>
          <w:sz w:val="28"/>
          <w:szCs w:val="24"/>
        </w:rPr>
        <w:t xml:space="preserve">- </w:t>
      </w:r>
      <w:proofErr w:type="gramStart"/>
      <w:r w:rsidRPr="00555371">
        <w:rPr>
          <w:rStyle w:val="FontStyle17"/>
          <w:sz w:val="28"/>
          <w:szCs w:val="24"/>
        </w:rPr>
        <w:t>организовать и контролировать</w:t>
      </w:r>
      <w:proofErr w:type="gramEnd"/>
      <w:r w:rsidRPr="00555371">
        <w:rPr>
          <w:rStyle w:val="FontStyle17"/>
          <w:sz w:val="28"/>
          <w:szCs w:val="24"/>
        </w:rPr>
        <w:t xml:space="preserve"> работу в территориальных органах по принудительному взысканию с плательщиков платежей в бюджет пеней и штрафов через судебные органы и (или) через судебных приставов в случаях, предусмотренных законодательством Российской Федерации.</w:t>
      </w:r>
    </w:p>
    <w:p w:rsidR="00555371" w:rsidRPr="00555371" w:rsidRDefault="00555371" w:rsidP="00555371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8"/>
          <w:szCs w:val="24"/>
        </w:rPr>
      </w:pPr>
      <w:r w:rsidRPr="00555371">
        <w:rPr>
          <w:rStyle w:val="FontStyle17"/>
          <w:sz w:val="28"/>
          <w:szCs w:val="24"/>
        </w:rPr>
        <w:t>3.</w:t>
      </w:r>
      <w:r w:rsidRPr="00555371">
        <w:rPr>
          <w:rStyle w:val="FontStyle17"/>
          <w:sz w:val="28"/>
          <w:szCs w:val="24"/>
        </w:rPr>
        <w:tab/>
        <w:t>Руководителям территориальных органов Инспекции ГСН РТ обеспечить:</w:t>
      </w:r>
    </w:p>
    <w:p w:rsidR="00555371" w:rsidRPr="00555371" w:rsidRDefault="00555371" w:rsidP="00555371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8"/>
          <w:szCs w:val="24"/>
        </w:rPr>
      </w:pPr>
      <w:r w:rsidRPr="00555371">
        <w:rPr>
          <w:rStyle w:val="FontStyle17"/>
          <w:sz w:val="28"/>
          <w:szCs w:val="24"/>
        </w:rPr>
        <w:t>- неукоснительное соблюдение требований указанного Порядка должностными лицами территориальных органов, назначенных приказом.</w:t>
      </w:r>
    </w:p>
    <w:p w:rsidR="00555371" w:rsidRPr="00555371" w:rsidRDefault="00555371" w:rsidP="00555371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8"/>
          <w:szCs w:val="24"/>
        </w:rPr>
      </w:pPr>
      <w:r w:rsidRPr="00555371">
        <w:rPr>
          <w:rStyle w:val="FontStyle17"/>
          <w:sz w:val="28"/>
          <w:szCs w:val="24"/>
        </w:rPr>
        <w:t>4.</w:t>
      </w:r>
      <w:r w:rsidRPr="00555371">
        <w:rPr>
          <w:rStyle w:val="FontStyle17"/>
          <w:sz w:val="28"/>
          <w:szCs w:val="24"/>
        </w:rPr>
        <w:tab/>
        <w:t>Начальникам юридического отдела и отдела административной практики и контроля за долевым строительством обеспечить соблюдение требований указанного Порядка в отделах управления.</w:t>
      </w:r>
    </w:p>
    <w:p w:rsidR="00555371" w:rsidRPr="00555371" w:rsidRDefault="00555371" w:rsidP="00555371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8"/>
          <w:szCs w:val="24"/>
        </w:rPr>
      </w:pPr>
      <w:r w:rsidRPr="00555371">
        <w:rPr>
          <w:rStyle w:val="FontStyle17"/>
          <w:sz w:val="28"/>
          <w:szCs w:val="24"/>
        </w:rPr>
        <w:t>5.</w:t>
      </w:r>
      <w:r w:rsidRPr="00555371">
        <w:rPr>
          <w:rStyle w:val="FontStyle17"/>
          <w:sz w:val="28"/>
          <w:szCs w:val="24"/>
        </w:rPr>
        <w:tab/>
        <w:t>Контроль за исполнением настоящего приказа оставляю за собой.</w:t>
      </w:r>
    </w:p>
    <w:p w:rsidR="00555371" w:rsidRPr="00555371" w:rsidRDefault="00555371" w:rsidP="00555371">
      <w:pPr>
        <w:pStyle w:val="Style4"/>
        <w:widowControl/>
        <w:tabs>
          <w:tab w:val="left" w:pos="1134"/>
          <w:tab w:val="left" w:pos="6350"/>
          <w:tab w:val="left" w:pos="8578"/>
        </w:tabs>
        <w:jc w:val="both"/>
        <w:rPr>
          <w:rStyle w:val="FontStyle17"/>
          <w:sz w:val="24"/>
          <w:szCs w:val="24"/>
        </w:rPr>
      </w:pPr>
    </w:p>
    <w:p w:rsidR="00044684" w:rsidRDefault="00342DC7" w:rsidP="00342DC7">
      <w:pPr>
        <w:pStyle w:val="Style4"/>
        <w:widowControl/>
        <w:tabs>
          <w:tab w:val="left" w:pos="1134"/>
          <w:tab w:val="left" w:pos="6350"/>
          <w:tab w:val="left" w:pos="8578"/>
        </w:tabs>
        <w:jc w:val="both"/>
        <w:rPr>
          <w:rStyle w:val="FontStyle17"/>
          <w:sz w:val="27"/>
          <w:szCs w:val="27"/>
        </w:rPr>
      </w:pPr>
      <w:r>
        <w:rPr>
          <w:rStyle w:val="FontStyle17"/>
          <w:sz w:val="27"/>
          <w:szCs w:val="27"/>
        </w:rPr>
        <w:t>Исполняющий обязанности начальника                            И.Ф. Сафиуллин</w:t>
      </w: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jc w:val="both"/>
        <w:rPr>
          <w:rStyle w:val="FontStyle17"/>
          <w:sz w:val="27"/>
          <w:szCs w:val="27"/>
        </w:rPr>
      </w:pP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left="6237"/>
        <w:jc w:val="both"/>
        <w:rPr>
          <w:rStyle w:val="FontStyle17"/>
          <w:sz w:val="24"/>
          <w:szCs w:val="24"/>
        </w:rPr>
      </w:pPr>
      <w:r w:rsidRPr="001C71E9">
        <w:rPr>
          <w:rStyle w:val="FontStyle17"/>
          <w:sz w:val="24"/>
          <w:szCs w:val="24"/>
        </w:rPr>
        <w:t>Приложение № 1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left="6237"/>
        <w:jc w:val="both"/>
        <w:rPr>
          <w:rStyle w:val="FontStyle17"/>
          <w:sz w:val="24"/>
          <w:szCs w:val="24"/>
        </w:rPr>
      </w:pPr>
      <w:r w:rsidRPr="001C71E9">
        <w:rPr>
          <w:rStyle w:val="FontStyle17"/>
          <w:sz w:val="24"/>
          <w:szCs w:val="24"/>
        </w:rPr>
        <w:t>к приказу Инспекции ГСНР РТ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left="6237"/>
        <w:jc w:val="both"/>
        <w:rPr>
          <w:rStyle w:val="FontStyle17"/>
          <w:sz w:val="24"/>
          <w:szCs w:val="24"/>
        </w:rPr>
      </w:pPr>
      <w:r w:rsidRPr="001C71E9">
        <w:rPr>
          <w:rStyle w:val="FontStyle17"/>
          <w:sz w:val="24"/>
          <w:szCs w:val="24"/>
        </w:rPr>
        <w:t>от "___"________ 2015 г. № ___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jc w:val="both"/>
        <w:rPr>
          <w:rStyle w:val="FontStyle17"/>
          <w:sz w:val="27"/>
          <w:szCs w:val="27"/>
        </w:rPr>
      </w:pP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jc w:val="center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 xml:space="preserve">Порядок действий администратора доходов бюджета при принудительном </w:t>
      </w:r>
      <w:proofErr w:type="gramStart"/>
      <w:r w:rsidRPr="001C71E9">
        <w:rPr>
          <w:rStyle w:val="FontStyle17"/>
          <w:sz w:val="27"/>
          <w:szCs w:val="27"/>
        </w:rPr>
        <w:t>взыскании</w:t>
      </w:r>
      <w:proofErr w:type="gramEnd"/>
      <w:r w:rsidRPr="001C71E9">
        <w:rPr>
          <w:rStyle w:val="FontStyle17"/>
          <w:sz w:val="27"/>
          <w:szCs w:val="27"/>
        </w:rPr>
        <w:t xml:space="preserve"> администратором доходов бюджета с плательщика платежей в бюджеты, пеней и штрафов по ним через судебные органы и (или) через судебных приставов в случаях, предусмотренных законодательством Российской Федерации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jc w:val="both"/>
        <w:rPr>
          <w:rStyle w:val="FontStyle17"/>
          <w:sz w:val="27"/>
          <w:szCs w:val="27"/>
        </w:rPr>
      </w:pP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 xml:space="preserve">1. </w:t>
      </w:r>
      <w:proofErr w:type="gramStart"/>
      <w:r w:rsidRPr="001C71E9">
        <w:rPr>
          <w:rStyle w:val="FontStyle17"/>
          <w:sz w:val="27"/>
          <w:szCs w:val="27"/>
        </w:rPr>
        <w:t>В случае наложения административного штрафа должностным лицом в постановлении по делу об административном правонарушении, помимо указанных в ч. 1 ст. 29.10 КоАП РФ сведений, указывается информация о получателе штрафа, необходимая в соответствии с Правилами указания информации в полях расчетных документов на перечисление налогов, сборов и иных платежей в бюджетную систему Российской Федерации, утвержденным Приказом Минфина России от 12 ноября 2013</w:t>
      </w:r>
      <w:proofErr w:type="gramEnd"/>
      <w:r w:rsidRPr="001C71E9">
        <w:rPr>
          <w:rStyle w:val="FontStyle17"/>
          <w:sz w:val="27"/>
          <w:szCs w:val="27"/>
        </w:rPr>
        <w:t xml:space="preserve">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на перечисление суммы административного штрафа.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 xml:space="preserve">2. </w:t>
      </w:r>
      <w:proofErr w:type="gramStart"/>
      <w:r w:rsidRPr="001C71E9">
        <w:rPr>
          <w:rStyle w:val="FontStyle17"/>
          <w:sz w:val="27"/>
          <w:szCs w:val="27"/>
        </w:rPr>
        <w:t>Административный штраф уплачивается лицом,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proofErr w:type="gramEnd"/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proofErr w:type="gramStart"/>
      <w:r w:rsidRPr="001C71E9">
        <w:rPr>
          <w:rStyle w:val="FontStyle17"/>
          <w:sz w:val="27"/>
          <w:szCs w:val="27"/>
        </w:rPr>
        <w:t>Платежи в бюджеты, пени, штрафы по ним могут быть уплачены как самим плательщиком, так и быть взысканы принудительно по инициативе администратора за счет денежных средств плательщиков, находящихся на счетах в банках или иных кредитных организациях, а также за счет иного имущества, в порядке, определяемом федеральными законами "О судебных приставах" от 21 июля 1997 г. № 118-ФЗ, "Об исполнительном производстве" от 2</w:t>
      </w:r>
      <w:proofErr w:type="gramEnd"/>
      <w:r w:rsidRPr="001C71E9">
        <w:rPr>
          <w:rStyle w:val="FontStyle17"/>
          <w:sz w:val="27"/>
          <w:szCs w:val="27"/>
        </w:rPr>
        <w:t xml:space="preserve"> октября 2007 г. № 229-ФЗ.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 xml:space="preserve">3. Ответственное лицо (ТО, юридического отдела), при </w:t>
      </w:r>
      <w:proofErr w:type="gramStart"/>
      <w:r w:rsidRPr="001C71E9">
        <w:rPr>
          <w:rStyle w:val="FontStyle17"/>
          <w:sz w:val="27"/>
          <w:szCs w:val="27"/>
        </w:rPr>
        <w:t>направлении</w:t>
      </w:r>
      <w:proofErr w:type="gramEnd"/>
      <w:r w:rsidRPr="001C71E9">
        <w:rPr>
          <w:rStyle w:val="FontStyle17"/>
          <w:sz w:val="27"/>
          <w:szCs w:val="27"/>
        </w:rPr>
        <w:t xml:space="preserve"> протокола об административном правонарушении на рассмотрение в суд (мировому судье), вместе с протоколом предоставляет необходимую информацию для заполнения расчетных документов на перечисление платежей в бюджетную систему Российской Федерации.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>4. Ответственное лицо (ТО, юридического отдела), направившее материалы административного дела в суд, осуществляет взаимодействие с судом.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>При направлении администратором в суд искового заявления о взыскании платежей в бюджеты, пеней и штрафов с плательщиков, а также при предъявлении исполнительных документов судебному приставу-исполнителю для принудительного взыскания следует доводить до соответствующих органов следующие реквизиты: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>а) наименование, ИНН, ОГРН и юридический адрес администратора дохода,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>б) номер счета,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>в) код ОКТМО,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>г) код бюджетной классификации для заполнения платежных документов на перечисление платежей в бюджет.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lastRenderedPageBreak/>
        <w:t xml:space="preserve">5. </w:t>
      </w:r>
      <w:proofErr w:type="gramStart"/>
      <w:r w:rsidRPr="001C71E9">
        <w:rPr>
          <w:rStyle w:val="FontStyle17"/>
          <w:sz w:val="27"/>
          <w:szCs w:val="27"/>
        </w:rPr>
        <w:t>Ответственное лицо (ТО, отдела административной практики отдела) при направлении постановления по делу об административном правонарушении в Федеральную службу судебных приставов (Далее - ФССП) соответствующего структурного подразделения, уполномоченного приводить его в исполнение, делает на указанном постановлении отметку о дне его вступления в законную силу либо о том, что оно подлежит немедленному исполнению.</w:t>
      </w:r>
      <w:proofErr w:type="gramEnd"/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 xml:space="preserve">6. </w:t>
      </w:r>
      <w:proofErr w:type="gramStart"/>
      <w:r w:rsidRPr="001C71E9">
        <w:rPr>
          <w:rStyle w:val="FontStyle17"/>
          <w:sz w:val="27"/>
          <w:szCs w:val="27"/>
        </w:rPr>
        <w:t>Принудительное взыскание платежей в бюджеты, пеней и штрафов с плательщиков организаций и физических лиц осуществляется в судебном порядке, за исключением случаев, когда списание платежей в бюджеты, пеней и штрафов производится в бесспорном порядке на основании дополнительного соглашения к договору банковского счета или распоряжения обслуживающему банку о предоставлении администратору права на бесспорное списание денежных средств с отметкой банка о принятии данного</w:t>
      </w:r>
      <w:proofErr w:type="gramEnd"/>
      <w:r w:rsidRPr="001C71E9">
        <w:rPr>
          <w:rStyle w:val="FontStyle17"/>
          <w:sz w:val="27"/>
          <w:szCs w:val="27"/>
        </w:rPr>
        <w:t xml:space="preserve"> распоряжения к исполнению.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>7. После вынесения постановления и вступления его в законную силу, по истечению 60 дней, ответственным должностным лицом постановление направляется в службу судебных приставов соответствующего подразделения по месту регистрации должника.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>В целях осуществления контроля за полнотой и своевременностью уплаты штрафов ответственные лица (отдела административной практики и контроля за долевым строительством и юридического) постоянно взаимодействуют с территориальными органами ФССП при исполнении постановлений по делам об административных правонарушениях.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proofErr w:type="gramStart"/>
      <w:r w:rsidRPr="001C71E9">
        <w:rPr>
          <w:rStyle w:val="FontStyle17"/>
          <w:sz w:val="27"/>
          <w:szCs w:val="27"/>
        </w:rPr>
        <w:t>По истечению 2-х месяцев с момента поступления постановления в ФССП (срок возбуждения исполнительного производства и его исполнения) в случае отсутствия документа, подтверждающего возбуждение исполнительного производства, документа о предпринятых судебным приставом-исполнителем мерах (постановления об аресте счета, о наложении обеспечительных мер, постановления об объединении в сводное исполнительное производство) и информации об уплате административного штрафа, в течение 3-х дней ответственным должностным лицом (отдела</w:t>
      </w:r>
      <w:proofErr w:type="gramEnd"/>
      <w:r w:rsidRPr="001C71E9">
        <w:rPr>
          <w:rStyle w:val="FontStyle17"/>
          <w:sz w:val="27"/>
          <w:szCs w:val="27"/>
        </w:rPr>
        <w:t xml:space="preserve"> административной практики и контроля за долевым строительством, ТО) передаются  копии административного материала ответственному должностному лицу (юридического одела, ТО) для направления жалобы вышестоящему должностному лицу службы судебных приставов, в подчинении которого находится судебный пристав-исполнитель.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proofErr w:type="gramStart"/>
      <w:r w:rsidRPr="001C71E9">
        <w:rPr>
          <w:rStyle w:val="FontStyle17"/>
          <w:sz w:val="27"/>
          <w:szCs w:val="27"/>
        </w:rPr>
        <w:t>По истечении 1-го месяца после направления жалобы вышестоящему должностному лицу службы судебных приставов в случае отсутствия предпринятых судебным приставом-исполнителем фактических мер (ограничивающийся формальными отписками) по исполнению постановления ответственным должностным лицом (юридического отдела, ТО) направляется жалоба в судебный орган на действие (бездействие) судебного пристава–исполнителя.</w:t>
      </w:r>
      <w:proofErr w:type="gramEnd"/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>8. При отсутствии документа, свидетельствующего об уплате административного штрафа, по истечении срока, указанного в ч. 1 ст. 32.2 КоАП РФ, в течени</w:t>
      </w:r>
      <w:proofErr w:type="gramStart"/>
      <w:r w:rsidRPr="001C71E9">
        <w:rPr>
          <w:rStyle w:val="FontStyle17"/>
          <w:sz w:val="27"/>
          <w:szCs w:val="27"/>
        </w:rPr>
        <w:t>и</w:t>
      </w:r>
      <w:proofErr w:type="gramEnd"/>
      <w:r w:rsidRPr="001C71E9">
        <w:rPr>
          <w:rStyle w:val="FontStyle17"/>
          <w:sz w:val="27"/>
          <w:szCs w:val="27"/>
        </w:rPr>
        <w:t xml:space="preserve"> 3-х дней ответственное должностное лицо структурного подразделения или территориального органа составляет протокол об административном правонарушении, предусмотренном ч. 1 ст. 20.25 КоАП РФ, в отношении лица, не уплатившего административный штраф.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proofErr w:type="gramStart"/>
      <w:r w:rsidRPr="001C71E9">
        <w:rPr>
          <w:rStyle w:val="FontStyle17"/>
          <w:sz w:val="27"/>
          <w:szCs w:val="27"/>
        </w:rPr>
        <w:t xml:space="preserve">Ответственное должностное лицо (отдела административной практики и контроля за долевым строительством, ТО), передает копии административного материала ответственному должностному лицу (юридического одела, ТО) для </w:t>
      </w:r>
      <w:r w:rsidRPr="001C71E9">
        <w:rPr>
          <w:rStyle w:val="FontStyle17"/>
          <w:sz w:val="27"/>
          <w:szCs w:val="27"/>
        </w:rPr>
        <w:lastRenderedPageBreak/>
        <w:t>направления материала (с копией постановления с отметкой о дате вступления в законную силу и приложенной копией сопроводительного письма в ФССП, свидетельствующее о передаче оригинала постановления для исполнения) в суд для принятия соответствующего решения.</w:t>
      </w:r>
      <w:proofErr w:type="gramEnd"/>
      <w:r w:rsidRPr="001C71E9">
        <w:rPr>
          <w:rStyle w:val="FontStyle17"/>
          <w:sz w:val="27"/>
          <w:szCs w:val="27"/>
        </w:rPr>
        <w:t xml:space="preserve"> Информация о направленном </w:t>
      </w:r>
      <w:proofErr w:type="gramStart"/>
      <w:r w:rsidRPr="001C71E9">
        <w:rPr>
          <w:rStyle w:val="FontStyle17"/>
          <w:sz w:val="27"/>
          <w:szCs w:val="27"/>
        </w:rPr>
        <w:t>материале</w:t>
      </w:r>
      <w:proofErr w:type="gramEnd"/>
      <w:r w:rsidRPr="001C71E9">
        <w:rPr>
          <w:rStyle w:val="FontStyle17"/>
          <w:sz w:val="27"/>
          <w:szCs w:val="27"/>
        </w:rPr>
        <w:t xml:space="preserve"> так же вносятся в реестр судебных дел ежемесячно.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 xml:space="preserve">Данные действия проводятся в совокупности </w:t>
      </w:r>
      <w:proofErr w:type="gramStart"/>
      <w:r w:rsidRPr="001C71E9">
        <w:rPr>
          <w:rStyle w:val="FontStyle17"/>
          <w:sz w:val="27"/>
          <w:szCs w:val="27"/>
        </w:rPr>
        <w:t>в</w:t>
      </w:r>
      <w:proofErr w:type="gramEnd"/>
      <w:r w:rsidRPr="001C71E9">
        <w:rPr>
          <w:rStyle w:val="FontStyle17"/>
          <w:sz w:val="27"/>
          <w:szCs w:val="27"/>
        </w:rPr>
        <w:t xml:space="preserve"> действиями, указанными в п. 7 настоящего Порядка.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>9. В случае, если в отношении должника начат процесс признания его банкротом, ответственное должностное лицо юридического отдела или территориального органа в течени</w:t>
      </w:r>
      <w:proofErr w:type="gramStart"/>
      <w:r w:rsidRPr="001C71E9">
        <w:rPr>
          <w:rStyle w:val="FontStyle17"/>
          <w:sz w:val="27"/>
          <w:szCs w:val="27"/>
        </w:rPr>
        <w:t>и</w:t>
      </w:r>
      <w:proofErr w:type="gramEnd"/>
      <w:r w:rsidRPr="001C71E9">
        <w:rPr>
          <w:rStyle w:val="FontStyle17"/>
          <w:sz w:val="27"/>
          <w:szCs w:val="27"/>
        </w:rPr>
        <w:t xml:space="preserve"> 3-х дней поле того, как ему стало известно о таком деле, направляет в соответствующий судебный орган заявление с приложением копий постановления с отметкой о дате вступления в законную силу, для включения требования Инспекции в состав кредиторов.</w:t>
      </w: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P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 xml:space="preserve">Разработчик проекта - начальник юридического отдела Правового управления Л.Э. </w:t>
      </w:r>
      <w:proofErr w:type="spellStart"/>
      <w:r w:rsidRPr="001C71E9">
        <w:rPr>
          <w:rStyle w:val="FontStyle17"/>
          <w:sz w:val="27"/>
          <w:szCs w:val="27"/>
        </w:rPr>
        <w:t>Хайрутдинова</w:t>
      </w:r>
      <w:proofErr w:type="spellEnd"/>
      <w:r w:rsidRPr="001C71E9">
        <w:rPr>
          <w:rStyle w:val="FontStyle17"/>
          <w:sz w:val="27"/>
          <w:szCs w:val="27"/>
        </w:rPr>
        <w:t xml:space="preserve"> (тел. 2375265 или 2379187). Электронный адрес для направления заключений по результатами экспертизы Lyaysan.Hayrutdinova@tatar.ru либо почтовый адрес: 420111, г. Казань, ул. Б. Красная, д. 15/9 </w:t>
      </w:r>
    </w:p>
    <w:p w:rsidR="001C71E9" w:rsidRDefault="001C71E9" w:rsidP="001C71E9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  <w:r w:rsidRPr="001C71E9">
        <w:rPr>
          <w:rStyle w:val="FontStyle17"/>
          <w:sz w:val="27"/>
          <w:szCs w:val="27"/>
        </w:rPr>
        <w:t>Срок направления заключений - с 2</w:t>
      </w:r>
      <w:r>
        <w:rPr>
          <w:rStyle w:val="FontStyle17"/>
          <w:sz w:val="27"/>
          <w:szCs w:val="27"/>
        </w:rPr>
        <w:t>6.10</w:t>
      </w:r>
      <w:r w:rsidRPr="001C71E9">
        <w:rPr>
          <w:rStyle w:val="FontStyle17"/>
          <w:sz w:val="27"/>
          <w:szCs w:val="27"/>
        </w:rPr>
        <w:t>.2015 п</w:t>
      </w:r>
      <w:r>
        <w:rPr>
          <w:rStyle w:val="FontStyle17"/>
          <w:sz w:val="27"/>
          <w:szCs w:val="27"/>
        </w:rPr>
        <w:t>о 02.10</w:t>
      </w:r>
      <w:bookmarkStart w:id="0" w:name="_GoBack"/>
      <w:bookmarkEnd w:id="0"/>
      <w:r w:rsidRPr="001C71E9">
        <w:rPr>
          <w:rStyle w:val="FontStyle17"/>
          <w:sz w:val="27"/>
          <w:szCs w:val="27"/>
        </w:rPr>
        <w:t>.2015.</w:t>
      </w: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17"/>
          <w:sz w:val="27"/>
          <w:szCs w:val="27"/>
        </w:rPr>
      </w:pPr>
    </w:p>
    <w:p w:rsidR="001C71E9" w:rsidRPr="00757438" w:rsidRDefault="001C71E9" w:rsidP="00342DC7">
      <w:pPr>
        <w:pStyle w:val="Style4"/>
        <w:widowControl/>
        <w:tabs>
          <w:tab w:val="left" w:pos="1134"/>
          <w:tab w:val="left" w:pos="6350"/>
          <w:tab w:val="left" w:pos="8578"/>
        </w:tabs>
        <w:ind w:firstLine="567"/>
        <w:jc w:val="both"/>
        <w:rPr>
          <w:rStyle w:val="FontStyle20"/>
          <w:sz w:val="28"/>
          <w:szCs w:val="28"/>
        </w:rPr>
      </w:pPr>
    </w:p>
    <w:sectPr w:rsidR="001C71E9" w:rsidRPr="00757438" w:rsidSect="00C8214B">
      <w:headerReference w:type="default" r:id="rId10"/>
      <w:type w:val="continuous"/>
      <w:pgSz w:w="11905" w:h="16837"/>
      <w:pgMar w:top="154" w:right="990" w:bottom="709" w:left="1227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E5" w:rsidRDefault="00B158E5">
      <w:r>
        <w:separator/>
      </w:r>
    </w:p>
  </w:endnote>
  <w:endnote w:type="continuationSeparator" w:id="0">
    <w:p w:rsidR="00B158E5" w:rsidRDefault="00B1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E5" w:rsidRDefault="00B158E5">
      <w:r>
        <w:separator/>
      </w:r>
    </w:p>
  </w:footnote>
  <w:footnote w:type="continuationSeparator" w:id="0">
    <w:p w:rsidR="00B158E5" w:rsidRDefault="00B1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C1" w:rsidRDefault="007C74C1">
    <w:pPr>
      <w:pStyle w:val="a5"/>
      <w:jc w:val="center"/>
    </w:pPr>
  </w:p>
  <w:p w:rsidR="00735A3B" w:rsidRDefault="00735A3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006"/>
    <w:multiLevelType w:val="singleLevel"/>
    <w:tmpl w:val="6DACC4EA"/>
    <w:lvl w:ilvl="0">
      <w:start w:val="6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">
    <w:nsid w:val="103C06E5"/>
    <w:multiLevelType w:val="hybridMultilevel"/>
    <w:tmpl w:val="58CE71CC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">
    <w:nsid w:val="123E0A05"/>
    <w:multiLevelType w:val="singleLevel"/>
    <w:tmpl w:val="49D24C2A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0923F28"/>
    <w:multiLevelType w:val="singleLevel"/>
    <w:tmpl w:val="570E495E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281D221F"/>
    <w:multiLevelType w:val="singleLevel"/>
    <w:tmpl w:val="82244284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35221AD2"/>
    <w:multiLevelType w:val="singleLevel"/>
    <w:tmpl w:val="5C1C039E"/>
    <w:lvl w:ilvl="0">
      <w:start w:val="4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71AD42EA"/>
    <w:multiLevelType w:val="singleLevel"/>
    <w:tmpl w:val="F522D7AE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72934336"/>
    <w:multiLevelType w:val="singleLevel"/>
    <w:tmpl w:val="6E5E9D5C"/>
    <w:lvl w:ilvl="0">
      <w:start w:val="14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7C64699D"/>
    <w:multiLevelType w:val="singleLevel"/>
    <w:tmpl w:val="F522D7AE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7F430FF6"/>
    <w:multiLevelType w:val="singleLevel"/>
    <w:tmpl w:val="0F1C178E"/>
    <w:lvl w:ilvl="0">
      <w:start w:val="5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4D"/>
    <w:rsid w:val="00044684"/>
    <w:rsid w:val="0006774D"/>
    <w:rsid w:val="000C6E63"/>
    <w:rsid w:val="001749EC"/>
    <w:rsid w:val="001C71E9"/>
    <w:rsid w:val="001E2A86"/>
    <w:rsid w:val="002B5AB8"/>
    <w:rsid w:val="002E1082"/>
    <w:rsid w:val="002E20E1"/>
    <w:rsid w:val="00342DC7"/>
    <w:rsid w:val="00372275"/>
    <w:rsid w:val="003E2A54"/>
    <w:rsid w:val="003E6284"/>
    <w:rsid w:val="003F21FE"/>
    <w:rsid w:val="00451F6F"/>
    <w:rsid w:val="004C2B26"/>
    <w:rsid w:val="004E6123"/>
    <w:rsid w:val="004E62E1"/>
    <w:rsid w:val="005025FA"/>
    <w:rsid w:val="00516CEA"/>
    <w:rsid w:val="00523502"/>
    <w:rsid w:val="0055318B"/>
    <w:rsid w:val="00553E28"/>
    <w:rsid w:val="00555371"/>
    <w:rsid w:val="00572E6E"/>
    <w:rsid w:val="005D51AC"/>
    <w:rsid w:val="00630794"/>
    <w:rsid w:val="0065614B"/>
    <w:rsid w:val="00672081"/>
    <w:rsid w:val="0067779E"/>
    <w:rsid w:val="00680FD8"/>
    <w:rsid w:val="00715923"/>
    <w:rsid w:val="00717827"/>
    <w:rsid w:val="00735A3B"/>
    <w:rsid w:val="00757438"/>
    <w:rsid w:val="0076759D"/>
    <w:rsid w:val="0078737F"/>
    <w:rsid w:val="007C74C1"/>
    <w:rsid w:val="008072AA"/>
    <w:rsid w:val="0089527C"/>
    <w:rsid w:val="008F56B2"/>
    <w:rsid w:val="009664E1"/>
    <w:rsid w:val="0098643C"/>
    <w:rsid w:val="00990C44"/>
    <w:rsid w:val="009B7AB0"/>
    <w:rsid w:val="00A2641E"/>
    <w:rsid w:val="00A31282"/>
    <w:rsid w:val="00A63DE7"/>
    <w:rsid w:val="00A87BE7"/>
    <w:rsid w:val="00AF07E4"/>
    <w:rsid w:val="00AF0C22"/>
    <w:rsid w:val="00AF190D"/>
    <w:rsid w:val="00B11A57"/>
    <w:rsid w:val="00B158E5"/>
    <w:rsid w:val="00B4690B"/>
    <w:rsid w:val="00B668CC"/>
    <w:rsid w:val="00BD5007"/>
    <w:rsid w:val="00C7443C"/>
    <w:rsid w:val="00C8214B"/>
    <w:rsid w:val="00CC3757"/>
    <w:rsid w:val="00D176D1"/>
    <w:rsid w:val="00D640DD"/>
    <w:rsid w:val="00D73805"/>
    <w:rsid w:val="00D830D1"/>
    <w:rsid w:val="00DE2EA3"/>
    <w:rsid w:val="00E001C5"/>
    <w:rsid w:val="00E9025D"/>
    <w:rsid w:val="00F13BFC"/>
    <w:rsid w:val="00F4201D"/>
    <w:rsid w:val="00F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326" w:lineRule="exact"/>
      <w:ind w:hanging="193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6" w:lineRule="exact"/>
    </w:pPr>
  </w:style>
  <w:style w:type="paragraph" w:customStyle="1" w:styleId="Style7">
    <w:name w:val="Style7"/>
    <w:basedOn w:val="a"/>
    <w:uiPriority w:val="99"/>
    <w:pPr>
      <w:spacing w:line="322" w:lineRule="exact"/>
      <w:ind w:firstLine="69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4" w:lineRule="exact"/>
      <w:ind w:firstLine="701"/>
      <w:jc w:val="both"/>
    </w:pPr>
  </w:style>
  <w:style w:type="paragraph" w:customStyle="1" w:styleId="Style10">
    <w:name w:val="Style10"/>
    <w:basedOn w:val="a"/>
    <w:uiPriority w:val="99"/>
    <w:pPr>
      <w:jc w:val="right"/>
    </w:pPr>
  </w:style>
  <w:style w:type="paragraph" w:customStyle="1" w:styleId="Style11">
    <w:name w:val="Style11"/>
    <w:basedOn w:val="a"/>
    <w:uiPriority w:val="99"/>
    <w:pPr>
      <w:spacing w:line="322" w:lineRule="exact"/>
      <w:ind w:hanging="130"/>
      <w:jc w:val="both"/>
    </w:pPr>
  </w:style>
  <w:style w:type="paragraph" w:customStyle="1" w:styleId="Style12">
    <w:name w:val="Style12"/>
    <w:basedOn w:val="a"/>
    <w:uiPriority w:val="99"/>
    <w:pPr>
      <w:spacing w:line="320" w:lineRule="exact"/>
      <w:ind w:firstLine="1272"/>
      <w:jc w:val="both"/>
    </w:pPr>
  </w:style>
  <w:style w:type="paragraph" w:customStyle="1" w:styleId="Style13">
    <w:name w:val="Style13"/>
    <w:basedOn w:val="a"/>
    <w:uiPriority w:val="99"/>
    <w:pPr>
      <w:spacing w:line="322" w:lineRule="exact"/>
      <w:ind w:firstLine="197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pacing w:val="-40"/>
      <w:sz w:val="38"/>
      <w:szCs w:val="3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Arial Black" w:hAnsi="Arial Black" w:cs="Arial Black"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15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5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92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15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923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326" w:lineRule="exact"/>
      <w:ind w:hanging="193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6" w:lineRule="exact"/>
    </w:pPr>
  </w:style>
  <w:style w:type="paragraph" w:customStyle="1" w:styleId="Style7">
    <w:name w:val="Style7"/>
    <w:basedOn w:val="a"/>
    <w:uiPriority w:val="99"/>
    <w:pPr>
      <w:spacing w:line="322" w:lineRule="exact"/>
      <w:ind w:firstLine="69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4" w:lineRule="exact"/>
      <w:ind w:firstLine="701"/>
      <w:jc w:val="both"/>
    </w:pPr>
  </w:style>
  <w:style w:type="paragraph" w:customStyle="1" w:styleId="Style10">
    <w:name w:val="Style10"/>
    <w:basedOn w:val="a"/>
    <w:uiPriority w:val="99"/>
    <w:pPr>
      <w:jc w:val="right"/>
    </w:pPr>
  </w:style>
  <w:style w:type="paragraph" w:customStyle="1" w:styleId="Style11">
    <w:name w:val="Style11"/>
    <w:basedOn w:val="a"/>
    <w:uiPriority w:val="99"/>
    <w:pPr>
      <w:spacing w:line="322" w:lineRule="exact"/>
      <w:ind w:hanging="130"/>
      <w:jc w:val="both"/>
    </w:pPr>
  </w:style>
  <w:style w:type="paragraph" w:customStyle="1" w:styleId="Style12">
    <w:name w:val="Style12"/>
    <w:basedOn w:val="a"/>
    <w:uiPriority w:val="99"/>
    <w:pPr>
      <w:spacing w:line="320" w:lineRule="exact"/>
      <w:ind w:firstLine="1272"/>
      <w:jc w:val="both"/>
    </w:pPr>
  </w:style>
  <w:style w:type="paragraph" w:customStyle="1" w:styleId="Style13">
    <w:name w:val="Style13"/>
    <w:basedOn w:val="a"/>
    <w:uiPriority w:val="99"/>
    <w:pPr>
      <w:spacing w:line="322" w:lineRule="exact"/>
      <w:ind w:firstLine="197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pacing w:val="-40"/>
      <w:sz w:val="38"/>
      <w:szCs w:val="3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Arial Black" w:hAnsi="Arial Black" w:cs="Arial Black"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15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5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92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15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923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8CAB-2F63-41FD-94FD-2BE8FBB3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Э. Хайрутдинова</dc:creator>
  <cp:lastModifiedBy>Лейсан Э. Хайрутдинова</cp:lastModifiedBy>
  <cp:revision>49</cp:revision>
  <cp:lastPrinted>2015-10-26T07:04:00Z</cp:lastPrinted>
  <dcterms:created xsi:type="dcterms:W3CDTF">2015-06-25T08:28:00Z</dcterms:created>
  <dcterms:modified xsi:type="dcterms:W3CDTF">2015-10-26T07:13:00Z</dcterms:modified>
</cp:coreProperties>
</file>